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5E" w:rsidRPr="00A57466" w:rsidRDefault="00F1295E" w:rsidP="00F1295E">
      <w:pPr>
        <w:spacing w:line="400" w:lineRule="exact"/>
        <w:jc w:val="center"/>
        <w:rPr>
          <w:rFonts w:asciiTheme="majorEastAsia" w:eastAsiaTheme="majorEastAsia" w:hAnsiTheme="majorEastAsia"/>
          <w:sz w:val="22"/>
        </w:rPr>
      </w:pPr>
      <w:r>
        <w:rPr>
          <w:rFonts w:asciiTheme="majorEastAsia" w:eastAsiaTheme="majorEastAsia" w:hAnsiTheme="majorEastAsia" w:hint="eastAsia"/>
        </w:rPr>
        <w:t>［</w:t>
      </w:r>
      <w:r w:rsidRPr="00A57466">
        <w:rPr>
          <w:rFonts w:asciiTheme="majorEastAsia" w:eastAsiaTheme="majorEastAsia" w:hAnsiTheme="majorEastAsia" w:hint="eastAsia"/>
        </w:rPr>
        <w:t>富山県立近代美術館の土地及び建物活用に</w:t>
      </w:r>
      <w:r>
        <w:rPr>
          <w:rFonts w:asciiTheme="majorEastAsia" w:eastAsiaTheme="majorEastAsia" w:hAnsiTheme="majorEastAsia" w:hint="eastAsia"/>
        </w:rPr>
        <w:t>向けた</w:t>
      </w:r>
      <w:r w:rsidRPr="00A57466">
        <w:rPr>
          <w:rFonts w:asciiTheme="majorEastAsia" w:eastAsiaTheme="majorEastAsia" w:hAnsiTheme="majorEastAsia" w:hint="eastAsia"/>
        </w:rPr>
        <w:t>サウンディング型市場調査</w:t>
      </w:r>
      <w:r>
        <w:rPr>
          <w:rFonts w:asciiTheme="majorEastAsia" w:eastAsiaTheme="majorEastAsia" w:hAnsiTheme="majorEastAsia" w:hint="eastAsia"/>
        </w:rPr>
        <w:t>実施要領］</w:t>
      </w:r>
    </w:p>
    <w:p w:rsidR="00F1295E" w:rsidRPr="00C12A51" w:rsidRDefault="00F1295E" w:rsidP="00F1295E">
      <w:pPr>
        <w:spacing w:line="400" w:lineRule="exact"/>
        <w:jc w:val="right"/>
        <w:rPr>
          <w:rFonts w:asciiTheme="majorEastAsia" w:eastAsiaTheme="majorEastAsia" w:hAnsiTheme="majorEastAsia"/>
          <w:sz w:val="22"/>
        </w:rPr>
      </w:pPr>
    </w:p>
    <w:p w:rsidR="00F1295E" w:rsidRPr="002967F5" w:rsidRDefault="00F1295E" w:rsidP="00F1295E">
      <w:pPr>
        <w:spacing w:line="400" w:lineRule="exact"/>
        <w:jc w:val="center"/>
        <w:rPr>
          <w:rFonts w:asciiTheme="majorEastAsia" w:eastAsiaTheme="majorEastAsia" w:hAnsiTheme="majorEastAsia"/>
          <w:sz w:val="28"/>
        </w:rPr>
      </w:pPr>
      <w:r w:rsidRPr="002967F5">
        <w:rPr>
          <w:rFonts w:asciiTheme="majorEastAsia" w:eastAsiaTheme="majorEastAsia" w:hAnsiTheme="majorEastAsia" w:hint="eastAsia"/>
          <w:sz w:val="28"/>
        </w:rPr>
        <w:t>富山県立近代美術館の土地及び建物活用に</w:t>
      </w:r>
      <w:r>
        <w:rPr>
          <w:rFonts w:asciiTheme="majorEastAsia" w:eastAsiaTheme="majorEastAsia" w:hAnsiTheme="majorEastAsia" w:hint="eastAsia"/>
          <w:sz w:val="28"/>
        </w:rPr>
        <w:t>向けて</w:t>
      </w:r>
    </w:p>
    <w:p w:rsidR="00F1295E" w:rsidRPr="002967F5" w:rsidRDefault="00F1295E" w:rsidP="00F1295E">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民間事業者の皆様との「対話」（サウンディング型市場調査</w:t>
      </w:r>
      <w:r>
        <w:rPr>
          <w:rFonts w:asciiTheme="majorEastAsia" w:eastAsiaTheme="majorEastAsia" w:hAnsiTheme="majorEastAsia"/>
          <w:sz w:val="28"/>
        </w:rPr>
        <w:t>）</w:t>
      </w:r>
      <w:r w:rsidRPr="002967F5">
        <w:rPr>
          <w:rFonts w:asciiTheme="majorEastAsia" w:eastAsiaTheme="majorEastAsia" w:hAnsiTheme="majorEastAsia" w:hint="eastAsia"/>
          <w:sz w:val="28"/>
        </w:rPr>
        <w:t>を実施します</w:t>
      </w:r>
    </w:p>
    <w:p w:rsidR="00F1295E" w:rsidRDefault="00F1295E" w:rsidP="00F1295E">
      <w:r>
        <w:rPr>
          <w:noProof/>
        </w:rPr>
        <mc:AlternateContent>
          <mc:Choice Requires="wps">
            <w:drawing>
              <wp:anchor distT="0" distB="0" distL="114300" distR="114300" simplePos="0" relativeHeight="251676672" behindDoc="0" locked="0" layoutInCell="1" allowOverlap="1" wp14:anchorId="07528DB9" wp14:editId="0513B7BF">
                <wp:simplePos x="0" y="0"/>
                <wp:positionH relativeFrom="column">
                  <wp:posOffset>-107830</wp:posOffset>
                </wp:positionH>
                <wp:positionV relativeFrom="paragraph">
                  <wp:posOffset>182736</wp:posOffset>
                </wp:positionV>
                <wp:extent cx="6392173" cy="1035170"/>
                <wp:effectExtent l="0" t="0" r="27940" b="12700"/>
                <wp:wrapNone/>
                <wp:docPr id="3" name="角丸四角形 3"/>
                <wp:cNvGraphicFramePr/>
                <a:graphic xmlns:a="http://schemas.openxmlformats.org/drawingml/2006/main">
                  <a:graphicData uri="http://schemas.microsoft.com/office/word/2010/wordprocessingShape">
                    <wps:wsp>
                      <wps:cNvSpPr/>
                      <wps:spPr>
                        <a:xfrm>
                          <a:off x="0" y="0"/>
                          <a:ext cx="6392173" cy="103517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8.5pt;margin-top:14.4pt;width:503.3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" filled="f" strokecolor="#0070c0" strokeweight="2pt"/>
            </w:pict>
          </mc:Fallback>
        </mc:AlternateContent>
      </w:r>
    </w:p>
    <w:p w:rsidR="00F1295E" w:rsidRDefault="00F1295E" w:rsidP="00F1295E">
      <w:pPr>
        <w:ind w:firstLineChars="100" w:firstLine="210"/>
      </w:pPr>
      <w:r>
        <w:rPr>
          <w:rFonts w:hint="eastAsia"/>
        </w:rPr>
        <w:t>富山県では、</w:t>
      </w:r>
      <w:r>
        <w:rPr>
          <w:rFonts w:hint="eastAsia"/>
        </w:rPr>
        <w:t xml:space="preserve"> </w:t>
      </w:r>
      <w:r>
        <w:rPr>
          <w:rFonts w:hint="eastAsia"/>
        </w:rPr>
        <w:t>県立近代美術館の土地及び建物の有効活用方法を検討しています。</w:t>
      </w:r>
    </w:p>
    <w:p w:rsidR="00F1295E" w:rsidRDefault="00F1295E" w:rsidP="00F1295E">
      <w:pPr>
        <w:ind w:firstLineChars="100" w:firstLine="210"/>
      </w:pPr>
      <w:r>
        <w:rPr>
          <w:rFonts w:hint="eastAsia"/>
        </w:rPr>
        <w:t>今回、民間事業者</w:t>
      </w:r>
      <w:r w:rsidRPr="00DD177A">
        <w:rPr>
          <w:rFonts w:hint="eastAsia"/>
        </w:rPr>
        <w:t>の皆様との「対話」を通じて、</w:t>
      </w:r>
      <w:r>
        <w:rPr>
          <w:rFonts w:hint="eastAsia"/>
        </w:rPr>
        <w:t>活用の方式等について自由かつ実現可能なアイディアを広くお聞きし、市場を把握する</w:t>
      </w:r>
      <w:r w:rsidRPr="00DD177A">
        <w:rPr>
          <w:rFonts w:hint="eastAsia"/>
        </w:rPr>
        <w:t>「サウンディング型市場調査」を実施し、今後の検討の際の参考としたいと考えていますので、ぜひ御参加くださいますようお願いします。</w:t>
      </w:r>
      <w:r>
        <w:t xml:space="preserve"> </w:t>
      </w:r>
    </w:p>
    <w:p w:rsidR="00F1295E" w:rsidRDefault="00F1295E" w:rsidP="00F1295E">
      <w:pPr>
        <w:ind w:firstLineChars="100" w:firstLine="210"/>
      </w:pPr>
    </w:p>
    <w:p w:rsidR="00F1295E" w:rsidRPr="0047262A" w:rsidRDefault="00F1295E" w:rsidP="00F1295E">
      <w:pPr>
        <w:ind w:firstLineChars="100" w:firstLine="210"/>
      </w:pPr>
    </w:p>
    <w:p w:rsidR="00F1295E" w:rsidRPr="00782704" w:rsidRDefault="00F1295E" w:rsidP="00F1295E">
      <w:pPr>
        <w:rPr>
          <w:rFonts w:asciiTheme="majorEastAsia" w:eastAsiaTheme="majorEastAsia" w:hAnsiTheme="majorEastAsia"/>
          <w:sz w:val="22"/>
        </w:rPr>
      </w:pPr>
      <w:r w:rsidRPr="00782704">
        <w:rPr>
          <w:rFonts w:asciiTheme="majorEastAsia" w:eastAsiaTheme="majorEastAsia" w:hAnsiTheme="majorEastAsia" w:hint="eastAsia"/>
          <w:sz w:val="22"/>
        </w:rPr>
        <w:t>【対話（サウンディング型市場調査）の流れ】</w:t>
      </w:r>
    </w:p>
    <w:p w:rsidR="00F1295E" w:rsidRPr="00606A70" w:rsidRDefault="00F1295E" w:rsidP="00F1295E">
      <w:pPr>
        <w:rPr>
          <w:rFonts w:asciiTheme="majorEastAsia" w:eastAsiaTheme="majorEastAsia" w:hAnsiTheme="majorEastAsia"/>
        </w:rPr>
      </w:pPr>
      <w:r>
        <w:rPr>
          <w:rFonts w:asciiTheme="majorEastAsia" w:eastAsiaTheme="majorEastAsia" w:hAnsiTheme="majorEastAsia"/>
          <w:noProof/>
        </w:rPr>
        <w:drawing>
          <wp:inline distT="0" distB="0" distL="0" distR="0" wp14:anchorId="607CBD14" wp14:editId="2C6E85ED">
            <wp:extent cx="6262682" cy="1492369"/>
            <wp:effectExtent l="0" t="0" r="24130" b="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1295E" w:rsidRDefault="00F1295E" w:rsidP="00F1295E"/>
    <w:p w:rsidR="00F1295E" w:rsidRPr="009137D9" w:rsidRDefault="00F1295E" w:rsidP="00F1295E">
      <w:pPr>
        <w:rPr>
          <w:rFonts w:asciiTheme="majorEastAsia" w:eastAsiaTheme="majorEastAsia" w:hAnsiTheme="majorEastAsia"/>
          <w:b/>
          <w:sz w:val="24"/>
        </w:rPr>
      </w:pPr>
      <w:r w:rsidRPr="009137D9">
        <w:rPr>
          <w:rFonts w:asciiTheme="majorEastAsia" w:eastAsiaTheme="majorEastAsia" w:hAnsiTheme="majorEastAsia" w:hint="eastAsia"/>
          <w:b/>
          <w:sz w:val="24"/>
        </w:rPr>
        <w:t>１　現地説明会の開催（事前申込制）</w:t>
      </w:r>
    </w:p>
    <w:p w:rsidR="00F1295E" w:rsidRDefault="00F1295E" w:rsidP="00F1295E">
      <w:pPr>
        <w:spacing w:line="300" w:lineRule="exact"/>
        <w:ind w:leftChars="135" w:left="283" w:firstLineChars="116" w:firstLine="244"/>
      </w:pPr>
      <w:r>
        <w:rPr>
          <w:rFonts w:hint="eastAsia"/>
        </w:rPr>
        <w:t>対話（サウンディング型市場調査）の実施方法等について、現地説明会を開催します。参加を希望される方は、期日までに下記申込先へ</w:t>
      </w:r>
      <w:r w:rsidRPr="009E1168">
        <w:rPr>
          <w:rFonts w:asciiTheme="majorEastAsia" w:eastAsiaTheme="majorEastAsia" w:hAnsiTheme="majorEastAsia" w:hint="eastAsia"/>
          <w:u w:val="single"/>
        </w:rPr>
        <w:t>所属企業</w:t>
      </w:r>
      <w:r w:rsidR="00B47330">
        <w:rPr>
          <w:rFonts w:asciiTheme="majorEastAsia" w:eastAsiaTheme="majorEastAsia" w:hAnsiTheme="majorEastAsia" w:hint="eastAsia"/>
          <w:u w:val="single"/>
        </w:rPr>
        <w:t>名</w:t>
      </w:r>
      <w:r w:rsidRPr="009E1168">
        <w:rPr>
          <w:rFonts w:asciiTheme="majorEastAsia" w:eastAsiaTheme="majorEastAsia" w:hAnsiTheme="majorEastAsia" w:hint="eastAsia"/>
          <w:u w:val="single"/>
        </w:rPr>
        <w:t>（又は所属団体名）、</w:t>
      </w:r>
      <w:r w:rsidR="00B47330">
        <w:rPr>
          <w:rFonts w:asciiTheme="majorEastAsia" w:eastAsiaTheme="majorEastAsia" w:hAnsiTheme="majorEastAsia" w:hint="eastAsia"/>
          <w:u w:val="single"/>
        </w:rPr>
        <w:t>部署名、参加者氏名、</w:t>
      </w:r>
      <w:bookmarkStart w:id="0" w:name="_GoBack"/>
      <w:bookmarkEnd w:id="0"/>
      <w:r w:rsidRPr="009E1168">
        <w:rPr>
          <w:rFonts w:asciiTheme="majorEastAsia" w:eastAsiaTheme="majorEastAsia" w:hAnsiTheme="majorEastAsia" w:hint="eastAsia"/>
          <w:u w:val="single"/>
        </w:rPr>
        <w:t>電話番号を明記の上、</w:t>
      </w:r>
      <w:r>
        <w:rPr>
          <w:rFonts w:hint="eastAsia"/>
        </w:rPr>
        <w:t>E</w:t>
      </w:r>
      <w:r>
        <w:rPr>
          <w:rFonts w:hint="eastAsia"/>
        </w:rPr>
        <w:t>メール</w:t>
      </w:r>
      <w:r w:rsidR="0047262A">
        <w:rPr>
          <w:rFonts w:hint="eastAsia"/>
        </w:rPr>
        <w:t>または</w:t>
      </w:r>
      <w:r w:rsidR="0047262A">
        <w:rPr>
          <w:rFonts w:hint="eastAsia"/>
        </w:rPr>
        <w:t>FAX</w:t>
      </w:r>
      <w:r>
        <w:rPr>
          <w:rFonts w:hint="eastAsia"/>
        </w:rPr>
        <w:t>にて御連絡ください。</w:t>
      </w:r>
    </w:p>
    <w:p w:rsidR="00F1295E" w:rsidRPr="007D6B93" w:rsidRDefault="00F1295E" w:rsidP="00F1295E">
      <w:pPr>
        <w:spacing w:line="300" w:lineRule="exact"/>
        <w:ind w:firstLineChars="200" w:firstLine="420"/>
        <w:rPr>
          <w:rFonts w:asciiTheme="majorEastAsia" w:eastAsiaTheme="majorEastAsia" w:hAnsiTheme="majorEastAsia"/>
          <w:u w:val="single"/>
        </w:rPr>
      </w:pPr>
      <w:r w:rsidRPr="009137D9">
        <w:rPr>
          <w:rFonts w:asciiTheme="majorEastAsia" w:eastAsiaTheme="majorEastAsia" w:hAnsiTheme="majorEastAsia" w:hint="eastAsia"/>
        </w:rPr>
        <w:t xml:space="preserve">(1)日    時  </w:t>
      </w:r>
      <w:r w:rsidRPr="007D6B93">
        <w:rPr>
          <w:rFonts w:asciiTheme="majorEastAsia" w:eastAsiaTheme="majorEastAsia" w:hAnsiTheme="majorEastAsia" w:hint="eastAsia"/>
          <w:u w:val="single"/>
        </w:rPr>
        <w:t>平成28年10月</w:t>
      </w:r>
      <w:r w:rsidR="00D879EB">
        <w:rPr>
          <w:rFonts w:asciiTheme="majorEastAsia" w:eastAsiaTheme="majorEastAsia" w:hAnsiTheme="majorEastAsia" w:hint="eastAsia"/>
          <w:u w:val="single"/>
        </w:rPr>
        <w:t>24</w:t>
      </w:r>
      <w:r w:rsidRPr="007D6B93">
        <w:rPr>
          <w:rFonts w:asciiTheme="majorEastAsia" w:eastAsiaTheme="majorEastAsia" w:hAnsiTheme="majorEastAsia" w:hint="eastAsia"/>
          <w:u w:val="single"/>
        </w:rPr>
        <w:t>日（月）14時～15時30分</w:t>
      </w:r>
    </w:p>
    <w:p w:rsidR="00F1295E" w:rsidRDefault="00F1295E" w:rsidP="00F1295E">
      <w:pPr>
        <w:spacing w:line="300" w:lineRule="exact"/>
        <w:ind w:firstLineChars="200" w:firstLine="420"/>
      </w:pPr>
      <w:r w:rsidRPr="007D6B93">
        <w:rPr>
          <w:rFonts w:asciiTheme="majorEastAsia" w:eastAsiaTheme="majorEastAsia" w:hAnsiTheme="majorEastAsia" w:hint="eastAsia"/>
        </w:rPr>
        <w:t>(2)場    所</w:t>
      </w:r>
      <w:r>
        <w:rPr>
          <w:rFonts w:hint="eastAsia"/>
        </w:rPr>
        <w:t xml:space="preserve">　富山市西中野町</w:t>
      </w:r>
      <w:r>
        <w:rPr>
          <w:rFonts w:hint="eastAsia"/>
        </w:rPr>
        <w:t>1-16-12</w:t>
      </w:r>
      <w:r>
        <w:rPr>
          <w:rFonts w:hint="eastAsia"/>
        </w:rPr>
        <w:t xml:space="preserve">　富山県立近代美術館</w:t>
      </w:r>
    </w:p>
    <w:p w:rsidR="00F1295E" w:rsidRDefault="00F1295E" w:rsidP="00F1295E">
      <w:pPr>
        <w:spacing w:line="300" w:lineRule="exact"/>
        <w:ind w:firstLineChars="200" w:firstLine="420"/>
      </w:pPr>
      <w:r w:rsidRPr="007D6B93">
        <w:rPr>
          <w:rFonts w:asciiTheme="majorEastAsia" w:eastAsiaTheme="majorEastAsia" w:hAnsiTheme="majorEastAsia" w:hint="eastAsia"/>
        </w:rPr>
        <w:t xml:space="preserve">(3)内    容 </w:t>
      </w:r>
      <w:r>
        <w:rPr>
          <w:rFonts w:hint="eastAsia"/>
        </w:rPr>
        <w:t xml:space="preserve"> </w:t>
      </w:r>
      <w:r>
        <w:rPr>
          <w:rFonts w:hint="eastAsia"/>
        </w:rPr>
        <w:t>・県立近代美術館の概要、改修・取壊等にかかる条件等について</w:t>
      </w:r>
    </w:p>
    <w:p w:rsidR="00F1295E" w:rsidRDefault="00F1295E" w:rsidP="00831D36">
      <w:pPr>
        <w:spacing w:line="300" w:lineRule="exact"/>
        <w:ind w:firstLineChars="850" w:firstLine="1785"/>
      </w:pPr>
      <w:r>
        <w:rPr>
          <w:rFonts w:hint="eastAsia"/>
        </w:rPr>
        <w:t>・対話の実施方法等について</w:t>
      </w:r>
    </w:p>
    <w:p w:rsidR="00F1295E" w:rsidRDefault="00F1295E" w:rsidP="00831D36">
      <w:pPr>
        <w:spacing w:line="300" w:lineRule="exact"/>
        <w:ind w:firstLineChars="850" w:firstLine="1785"/>
      </w:pPr>
      <w:r>
        <w:rPr>
          <w:rFonts w:hint="eastAsia"/>
        </w:rPr>
        <w:t>・現地見学</w:t>
      </w:r>
    </w:p>
    <w:p w:rsidR="00895EA9" w:rsidRPr="00895EA9" w:rsidRDefault="00895EA9" w:rsidP="00895EA9">
      <w:pPr>
        <w:spacing w:line="300" w:lineRule="exact"/>
        <w:ind w:firstLineChars="200" w:firstLine="420"/>
        <w:rPr>
          <w:rFonts w:asciiTheme="majorEastAsia" w:eastAsiaTheme="majorEastAsia" w:hAnsiTheme="majorEastAsia"/>
        </w:rPr>
      </w:pPr>
      <w:r w:rsidRPr="00895EA9">
        <w:rPr>
          <w:rFonts w:asciiTheme="majorEastAsia" w:eastAsiaTheme="majorEastAsia" w:hAnsiTheme="majorEastAsia" w:hint="eastAsia"/>
        </w:rPr>
        <w:t>(4)</w:t>
      </w:r>
      <w:r>
        <w:rPr>
          <w:rFonts w:asciiTheme="majorEastAsia" w:eastAsiaTheme="majorEastAsia" w:hAnsiTheme="majorEastAsia" w:hint="eastAsia"/>
        </w:rPr>
        <w:t>対 象 者　民間事業者等（対話への参加を検討されている法人又は法人のグループ）</w:t>
      </w:r>
    </w:p>
    <w:p w:rsidR="00F1295E" w:rsidRPr="007D6B93" w:rsidRDefault="00F1295E" w:rsidP="00F1295E">
      <w:pPr>
        <w:spacing w:line="300" w:lineRule="exact"/>
        <w:ind w:firstLineChars="200" w:firstLine="420"/>
        <w:rPr>
          <w:rFonts w:asciiTheme="majorEastAsia" w:eastAsiaTheme="majorEastAsia" w:hAnsiTheme="majorEastAsia"/>
          <w:u w:val="single"/>
        </w:rPr>
      </w:pPr>
      <w:r w:rsidRPr="009137D9">
        <w:rPr>
          <w:rFonts w:asciiTheme="majorEastAsia" w:eastAsiaTheme="majorEastAsia" w:hAnsiTheme="majorEastAsia" w:hint="eastAsia"/>
        </w:rPr>
        <w:t>(</w:t>
      </w:r>
      <w:r w:rsidR="00831D36">
        <w:rPr>
          <w:rFonts w:asciiTheme="majorEastAsia" w:eastAsiaTheme="majorEastAsia" w:hAnsiTheme="majorEastAsia" w:hint="eastAsia"/>
        </w:rPr>
        <w:t>5</w:t>
      </w:r>
      <w:r w:rsidRPr="009137D9">
        <w:rPr>
          <w:rFonts w:asciiTheme="majorEastAsia" w:eastAsiaTheme="majorEastAsia" w:hAnsiTheme="majorEastAsia" w:hint="eastAsia"/>
        </w:rPr>
        <w:t xml:space="preserve">)申込期限  </w:t>
      </w:r>
      <w:r w:rsidRPr="007D6B93">
        <w:rPr>
          <w:rFonts w:asciiTheme="majorEastAsia" w:eastAsiaTheme="majorEastAsia" w:hAnsiTheme="majorEastAsia" w:hint="eastAsia"/>
          <w:u w:val="single"/>
        </w:rPr>
        <w:t>平成28年10月</w:t>
      </w:r>
      <w:r w:rsidR="00D879EB">
        <w:rPr>
          <w:rFonts w:asciiTheme="majorEastAsia" w:eastAsiaTheme="majorEastAsia" w:hAnsiTheme="majorEastAsia" w:hint="eastAsia"/>
          <w:u w:val="single"/>
        </w:rPr>
        <w:t>14</w:t>
      </w:r>
      <w:r w:rsidRPr="007D6B93">
        <w:rPr>
          <w:rFonts w:asciiTheme="majorEastAsia" w:eastAsiaTheme="majorEastAsia" w:hAnsiTheme="majorEastAsia" w:hint="eastAsia"/>
          <w:u w:val="single"/>
        </w:rPr>
        <w:t>日（金）</w:t>
      </w:r>
    </w:p>
    <w:p w:rsidR="00F1295E" w:rsidRDefault="00831D36" w:rsidP="00F1295E">
      <w:pPr>
        <w:spacing w:line="300" w:lineRule="exact"/>
        <w:ind w:firstLineChars="200" w:firstLine="420"/>
      </w:pPr>
      <w:r>
        <w:rPr>
          <w:rFonts w:asciiTheme="majorEastAsia" w:eastAsiaTheme="majorEastAsia" w:hAnsiTheme="majorEastAsia" w:hint="eastAsia"/>
        </w:rPr>
        <w:t>(6</w:t>
      </w:r>
      <w:r w:rsidR="00F1295E" w:rsidRPr="007D6B93">
        <w:rPr>
          <w:rFonts w:asciiTheme="majorEastAsia" w:eastAsiaTheme="majorEastAsia" w:hAnsiTheme="majorEastAsia" w:hint="eastAsia"/>
        </w:rPr>
        <w:t xml:space="preserve">)申込先 </w:t>
      </w:r>
      <w:r w:rsidR="00F1295E">
        <w:rPr>
          <w:rFonts w:hint="eastAsia"/>
        </w:rPr>
        <w:t>E-mail</w:t>
      </w:r>
      <w:r w:rsidR="00F1295E">
        <w:rPr>
          <w:rFonts w:hint="eastAsia"/>
        </w:rPr>
        <w:t>：</w:t>
      </w:r>
      <w:hyperlink r:id="rId12" w:history="1">
        <w:r w:rsidR="00D5596B" w:rsidRPr="00071DDA">
          <w:rPr>
            <w:rStyle w:val="aa"/>
          </w:rPr>
          <w:t>abunkashinko@pref.toyama.lg.jp</w:t>
        </w:r>
      </w:hyperlink>
      <w:r w:rsidR="00D5596B">
        <w:rPr>
          <w:rFonts w:hint="eastAsia"/>
        </w:rPr>
        <w:t xml:space="preserve">　　</w:t>
      </w:r>
      <w:r w:rsidR="0047262A" w:rsidRPr="0047262A">
        <w:t>FAX</w:t>
      </w:r>
      <w:r w:rsidR="0047262A">
        <w:rPr>
          <w:rFonts w:hint="eastAsia"/>
        </w:rPr>
        <w:t>：</w:t>
      </w:r>
      <w:r w:rsidR="0047262A">
        <w:rPr>
          <w:rFonts w:hint="eastAsia"/>
        </w:rPr>
        <w:t>076-444-8900</w:t>
      </w:r>
    </w:p>
    <w:p w:rsidR="00F1295E" w:rsidRDefault="00D879EB" w:rsidP="00D879EB">
      <w:pPr>
        <w:spacing w:line="300" w:lineRule="exact"/>
        <w:ind w:firstLineChars="200" w:firstLine="420"/>
      </w:pPr>
      <w:r>
        <w:rPr>
          <w:rFonts w:hint="eastAsia"/>
        </w:rPr>
        <w:t>※現地説明会への参加は対話への参加の条件ではありません。</w:t>
      </w:r>
    </w:p>
    <w:p w:rsidR="00D879EB" w:rsidRDefault="00D879EB" w:rsidP="00F1295E">
      <w:pPr>
        <w:spacing w:line="300" w:lineRule="exact"/>
        <w:rPr>
          <w:rFonts w:asciiTheme="majorEastAsia" w:eastAsiaTheme="majorEastAsia" w:hAnsiTheme="majorEastAsia"/>
          <w:b/>
          <w:sz w:val="24"/>
        </w:rPr>
      </w:pPr>
    </w:p>
    <w:p w:rsidR="00F1295E" w:rsidRPr="009137D9" w:rsidRDefault="00F1295E" w:rsidP="00F1295E">
      <w:pPr>
        <w:spacing w:line="300" w:lineRule="exact"/>
        <w:rPr>
          <w:rFonts w:asciiTheme="majorEastAsia" w:eastAsiaTheme="majorEastAsia" w:hAnsiTheme="majorEastAsia"/>
          <w:b/>
          <w:sz w:val="24"/>
        </w:rPr>
      </w:pPr>
      <w:r w:rsidRPr="009137D9">
        <w:rPr>
          <w:rFonts w:asciiTheme="majorEastAsia" w:eastAsiaTheme="majorEastAsia" w:hAnsiTheme="majorEastAsia" w:hint="eastAsia"/>
          <w:b/>
          <w:sz w:val="24"/>
        </w:rPr>
        <w:t>２　対話参加の申込み（事前申込制）</w:t>
      </w:r>
    </w:p>
    <w:p w:rsidR="00F1295E" w:rsidRDefault="00F1295E" w:rsidP="00F1295E">
      <w:pPr>
        <w:spacing w:line="300" w:lineRule="exact"/>
        <w:ind w:leftChars="150" w:left="315" w:firstLineChars="100" w:firstLine="210"/>
      </w:pPr>
      <w:r>
        <w:rPr>
          <w:rFonts w:hint="eastAsia"/>
        </w:rPr>
        <w:t>別紙「エントリーシート」に必要事項を記入し、</w:t>
      </w:r>
      <w:r>
        <w:rPr>
          <w:rFonts w:hint="eastAsia"/>
        </w:rPr>
        <w:t>E</w:t>
      </w:r>
      <w:r w:rsidR="00024DFB">
        <w:rPr>
          <w:rFonts w:hint="eastAsia"/>
        </w:rPr>
        <w:t>メールまたは</w:t>
      </w:r>
      <w:r w:rsidR="00024DFB">
        <w:rPr>
          <w:rFonts w:hint="eastAsia"/>
        </w:rPr>
        <w:t>FAX</w:t>
      </w:r>
      <w:r w:rsidR="00024DFB">
        <w:rPr>
          <w:rFonts w:hint="eastAsia"/>
        </w:rPr>
        <w:t>にて</w:t>
      </w:r>
      <w:r>
        <w:rPr>
          <w:rFonts w:hint="eastAsia"/>
        </w:rPr>
        <w:t>、期間内に上記申込先へ御提出ください。</w:t>
      </w:r>
    </w:p>
    <w:p w:rsidR="0018679A" w:rsidRPr="007D6B93" w:rsidRDefault="0018679A" w:rsidP="0018679A">
      <w:pPr>
        <w:spacing w:line="300" w:lineRule="exact"/>
        <w:ind w:firstLineChars="250" w:firstLine="525"/>
        <w:rPr>
          <w:rFonts w:asciiTheme="majorEastAsia" w:eastAsiaTheme="majorEastAsia" w:hAnsiTheme="majorEastAsia"/>
          <w:u w:val="single"/>
        </w:rPr>
      </w:pPr>
      <w:r w:rsidRPr="009137D9">
        <w:rPr>
          <w:rFonts w:asciiTheme="majorEastAsia" w:eastAsiaTheme="majorEastAsia" w:hAnsiTheme="majorEastAsia" w:hint="eastAsia"/>
        </w:rPr>
        <w:t xml:space="preserve">申込期間  </w:t>
      </w:r>
      <w:r w:rsidRPr="007D6B93">
        <w:rPr>
          <w:rFonts w:asciiTheme="majorEastAsia" w:eastAsiaTheme="majorEastAsia" w:hAnsiTheme="majorEastAsia" w:hint="eastAsia"/>
          <w:u w:val="single"/>
        </w:rPr>
        <w:t>平成28年10月</w:t>
      </w:r>
      <w:r w:rsidR="00D879EB">
        <w:rPr>
          <w:rFonts w:asciiTheme="majorEastAsia" w:eastAsiaTheme="majorEastAsia" w:hAnsiTheme="majorEastAsia" w:hint="eastAsia"/>
          <w:u w:val="single"/>
        </w:rPr>
        <w:t>25</w:t>
      </w:r>
      <w:r w:rsidRPr="007D6B93">
        <w:rPr>
          <w:rFonts w:asciiTheme="majorEastAsia" w:eastAsiaTheme="majorEastAsia" w:hAnsiTheme="majorEastAsia" w:hint="eastAsia"/>
          <w:u w:val="single"/>
        </w:rPr>
        <w:t>日（火）～  平成28年11月30日（水）</w:t>
      </w:r>
    </w:p>
    <w:p w:rsidR="00F1295E" w:rsidRPr="009137D9" w:rsidRDefault="00F1295E" w:rsidP="009137D9">
      <w:pPr>
        <w:spacing w:line="300" w:lineRule="exact"/>
        <w:ind w:firstLineChars="250" w:firstLine="527"/>
        <w:rPr>
          <w:b/>
        </w:rPr>
      </w:pPr>
    </w:p>
    <w:p w:rsidR="00F1295E" w:rsidRPr="009137D9" w:rsidRDefault="00F1295E" w:rsidP="00F1295E">
      <w:pPr>
        <w:spacing w:line="300" w:lineRule="exact"/>
        <w:rPr>
          <w:rFonts w:asciiTheme="majorEastAsia" w:eastAsiaTheme="majorEastAsia" w:hAnsiTheme="majorEastAsia"/>
          <w:b/>
          <w:sz w:val="24"/>
        </w:rPr>
      </w:pPr>
      <w:r w:rsidRPr="009137D9">
        <w:rPr>
          <w:rFonts w:asciiTheme="majorEastAsia" w:eastAsiaTheme="majorEastAsia" w:hAnsiTheme="majorEastAsia" w:hint="eastAsia"/>
          <w:b/>
          <w:sz w:val="24"/>
        </w:rPr>
        <w:t>３　対話の実施 （アイディア及びノウハウの保護のため、個別に行います）</w:t>
      </w:r>
    </w:p>
    <w:p w:rsidR="00F1295E" w:rsidRPr="007D6B93" w:rsidRDefault="00F1295E" w:rsidP="00F1295E">
      <w:pPr>
        <w:spacing w:line="300" w:lineRule="exact"/>
        <w:ind w:firstLineChars="200" w:firstLine="420"/>
        <w:rPr>
          <w:rFonts w:asciiTheme="majorEastAsia" w:eastAsiaTheme="majorEastAsia" w:hAnsiTheme="majorEastAsia"/>
        </w:rPr>
      </w:pPr>
      <w:r w:rsidRPr="009137D9">
        <w:rPr>
          <w:rFonts w:asciiTheme="majorEastAsia" w:eastAsiaTheme="majorEastAsia" w:hAnsiTheme="majorEastAsia" w:hint="eastAsia"/>
        </w:rPr>
        <w:t xml:space="preserve">(1)日    時  </w:t>
      </w:r>
      <w:r w:rsidRPr="007D6B93">
        <w:rPr>
          <w:rFonts w:asciiTheme="majorEastAsia" w:eastAsiaTheme="majorEastAsia" w:hAnsiTheme="majorEastAsia" w:hint="eastAsia"/>
          <w:u w:val="single"/>
        </w:rPr>
        <w:t>平成28年12月15日（木）～  平成29年１月20日（金）で30分～１時間程度</w:t>
      </w:r>
    </w:p>
    <w:p w:rsidR="00F1295E" w:rsidRPr="009137D9" w:rsidRDefault="00F1295E" w:rsidP="00F1295E">
      <w:pPr>
        <w:spacing w:line="300" w:lineRule="exact"/>
        <w:ind w:firstLineChars="800" w:firstLine="1680"/>
        <w:rPr>
          <w:u w:val="single"/>
        </w:rPr>
      </w:pPr>
      <w:r w:rsidRPr="009137D9">
        <w:rPr>
          <w:rFonts w:hint="eastAsia"/>
          <w:u w:val="single"/>
        </w:rPr>
        <w:t>（申込後、個別に調整）</w:t>
      </w:r>
    </w:p>
    <w:p w:rsidR="00F1295E" w:rsidRDefault="00F1295E" w:rsidP="00F1295E">
      <w:pPr>
        <w:spacing w:line="300" w:lineRule="exact"/>
        <w:ind w:firstLineChars="200" w:firstLine="420"/>
      </w:pPr>
      <w:r w:rsidRPr="007D6B93">
        <w:rPr>
          <w:rFonts w:asciiTheme="majorEastAsia" w:eastAsiaTheme="majorEastAsia" w:hAnsiTheme="majorEastAsia" w:hint="eastAsia"/>
        </w:rPr>
        <w:t xml:space="preserve">(2)場    所　</w:t>
      </w:r>
      <w:r>
        <w:rPr>
          <w:rFonts w:hint="eastAsia"/>
        </w:rPr>
        <w:t>富山県庁（富山市新総曲輪</w:t>
      </w:r>
      <w:r>
        <w:rPr>
          <w:rFonts w:hint="eastAsia"/>
        </w:rPr>
        <w:t>1-7</w:t>
      </w:r>
      <w:r>
        <w:rPr>
          <w:rFonts w:hint="eastAsia"/>
        </w:rPr>
        <w:t>）又は周辺の会議室</w:t>
      </w:r>
    </w:p>
    <w:p w:rsidR="00895EA9" w:rsidRPr="00895EA9" w:rsidRDefault="00895EA9" w:rsidP="00895EA9">
      <w:pPr>
        <w:spacing w:line="3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sidRPr="00895EA9">
        <w:rPr>
          <w:rFonts w:asciiTheme="majorEastAsia" w:eastAsiaTheme="majorEastAsia" w:hAnsiTheme="majorEastAsia" w:hint="eastAsia"/>
        </w:rPr>
        <w:t>)</w:t>
      </w:r>
      <w:r>
        <w:rPr>
          <w:rFonts w:asciiTheme="majorEastAsia" w:eastAsiaTheme="majorEastAsia" w:hAnsiTheme="majorEastAsia" w:hint="eastAsia"/>
        </w:rPr>
        <w:t xml:space="preserve">対 象 者　</w:t>
      </w:r>
      <w:r w:rsidRPr="00895EA9">
        <w:rPr>
          <w:rFonts w:asciiTheme="minorEastAsia" w:hAnsiTheme="minorEastAsia" w:hint="eastAsia"/>
        </w:rPr>
        <w:t>民間事業者等（事業の実施主体となる意向を有する法人又は法人のグループ）</w:t>
      </w:r>
    </w:p>
    <w:p w:rsidR="00895EA9" w:rsidRPr="00895EA9" w:rsidRDefault="00895EA9" w:rsidP="00F1295E">
      <w:pPr>
        <w:spacing w:line="300" w:lineRule="exact"/>
        <w:ind w:firstLineChars="200" w:firstLine="420"/>
      </w:pPr>
    </w:p>
    <w:p w:rsidR="00F1295E" w:rsidRPr="009137D9" w:rsidRDefault="00F1295E" w:rsidP="00F1295E">
      <w:pPr>
        <w:rPr>
          <w:rFonts w:asciiTheme="majorEastAsia" w:eastAsiaTheme="majorEastAsia" w:hAnsiTheme="majorEastAsia"/>
          <w:b/>
          <w:sz w:val="24"/>
        </w:rPr>
      </w:pPr>
      <w:r w:rsidRPr="009137D9">
        <w:rPr>
          <w:rFonts w:asciiTheme="majorEastAsia" w:eastAsiaTheme="majorEastAsia" w:hAnsiTheme="majorEastAsia" w:hint="eastAsia"/>
          <w:b/>
          <w:sz w:val="24"/>
        </w:rPr>
        <w:t>４　対象土地・建物の基本情報</w:t>
      </w:r>
    </w:p>
    <w:p w:rsidR="00F1295E" w:rsidRPr="00617C70" w:rsidRDefault="00F1295E" w:rsidP="00F1295E">
      <w:pPr>
        <w:rPr>
          <w:rFonts w:asciiTheme="majorEastAsia" w:eastAsiaTheme="majorEastAsia" w:hAnsiTheme="majorEastAsia"/>
        </w:rPr>
      </w:pPr>
      <w:r w:rsidRPr="00617C70">
        <w:rPr>
          <w:rFonts w:asciiTheme="majorEastAsia" w:eastAsiaTheme="majorEastAsia" w:hAnsiTheme="majorEastAsia" w:hint="eastAsia"/>
          <w:sz w:val="24"/>
        </w:rPr>
        <w:t xml:space="preserve">　</w:t>
      </w:r>
      <w:r w:rsidRPr="00617C70">
        <w:rPr>
          <w:rFonts w:asciiTheme="majorEastAsia" w:eastAsiaTheme="majorEastAsia" w:hAnsiTheme="majorEastAsia" w:hint="eastAsia"/>
        </w:rPr>
        <w:t>(1)土地</w:t>
      </w:r>
    </w:p>
    <w:tbl>
      <w:tblPr>
        <w:tblStyle w:val="a9"/>
        <w:tblW w:w="0" w:type="auto"/>
        <w:tblInd w:w="534" w:type="dxa"/>
        <w:tblLook w:val="04A0" w:firstRow="1" w:lastRow="0" w:firstColumn="1" w:lastColumn="0" w:noHBand="0" w:noVBand="1"/>
      </w:tblPr>
      <w:tblGrid>
        <w:gridCol w:w="1275"/>
        <w:gridCol w:w="4111"/>
        <w:gridCol w:w="3827"/>
      </w:tblGrid>
      <w:tr w:rsidR="00F1295E" w:rsidRPr="00617C70" w:rsidTr="00442A86">
        <w:trPr>
          <w:trHeight w:val="408"/>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本館</w:t>
            </w:r>
          </w:p>
        </w:tc>
        <w:tc>
          <w:tcPr>
            <w:tcW w:w="3827" w:type="dxa"/>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別館</w:t>
            </w:r>
          </w:p>
        </w:tc>
      </w:tr>
      <w:tr w:rsidR="00F1295E" w:rsidRPr="00617C70" w:rsidTr="00442A86">
        <w:trPr>
          <w:trHeight w:val="638"/>
        </w:trPr>
        <w:tc>
          <w:tcPr>
            <w:tcW w:w="1275" w:type="dxa"/>
            <w:noWrap/>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所在</w:t>
            </w:r>
          </w:p>
        </w:tc>
        <w:tc>
          <w:tcPr>
            <w:tcW w:w="4111" w:type="dxa"/>
            <w:noWrap/>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富山市西中野町1-16-12</w:t>
            </w:r>
          </w:p>
        </w:tc>
        <w:tc>
          <w:tcPr>
            <w:tcW w:w="3827" w:type="dxa"/>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富山市西中野町1-11-3</w:t>
            </w:r>
          </w:p>
        </w:tc>
      </w:tr>
      <w:tr w:rsidR="00F1295E" w:rsidRPr="00617C70" w:rsidTr="00442A86">
        <w:trPr>
          <w:trHeight w:val="904"/>
        </w:trPr>
        <w:tc>
          <w:tcPr>
            <w:tcW w:w="1275" w:type="dxa"/>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交通</w:t>
            </w:r>
          </w:p>
        </w:tc>
        <w:tc>
          <w:tcPr>
            <w:tcW w:w="7938" w:type="dxa"/>
            <w:gridSpan w:val="2"/>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w:t>
            </w:r>
            <w:r>
              <w:rPr>
                <w:rFonts w:ascii="ＭＳ ゴシック" w:eastAsia="ＭＳ ゴシック" w:hAnsi="ＭＳ ゴシック" w:cs="Times New Roman" w:hint="eastAsia"/>
                <w:szCs w:val="24"/>
              </w:rPr>
              <w:t xml:space="preserve"> </w:t>
            </w:r>
            <w:r w:rsidRPr="00617C70">
              <w:rPr>
                <w:rFonts w:ascii="ＭＳ ゴシック" w:eastAsia="ＭＳ ゴシック" w:hAnsi="ＭＳ ゴシック" w:cs="Times New Roman" w:hint="eastAsia"/>
                <w:szCs w:val="24"/>
              </w:rPr>
              <w:t>バ</w:t>
            </w:r>
            <w:r>
              <w:rPr>
                <w:rFonts w:ascii="ＭＳ ゴシック" w:eastAsia="ＭＳ ゴシック" w:hAnsi="ＭＳ ゴシック" w:cs="Times New Roman" w:hint="eastAsia"/>
                <w:szCs w:val="24"/>
              </w:rPr>
              <w:t xml:space="preserve">　</w:t>
            </w:r>
            <w:r w:rsidRPr="00617C70">
              <w:rPr>
                <w:rFonts w:ascii="ＭＳ ゴシック" w:eastAsia="ＭＳ ゴシック" w:hAnsi="ＭＳ ゴシック" w:cs="Times New Roman" w:hint="eastAsia"/>
                <w:szCs w:val="24"/>
              </w:rPr>
              <w:t>ス</w:t>
            </w:r>
            <w:r>
              <w:rPr>
                <w:rFonts w:ascii="ＭＳ ゴシック" w:eastAsia="ＭＳ ゴシック" w:hAnsi="ＭＳ ゴシック" w:cs="Times New Roman" w:hint="eastAsia"/>
                <w:szCs w:val="24"/>
              </w:rPr>
              <w:t xml:space="preserve"> </w:t>
            </w:r>
            <w:r w:rsidRPr="00617C70">
              <w:rPr>
                <w:rFonts w:ascii="ＭＳ ゴシック" w:eastAsia="ＭＳ ゴシック" w:hAnsi="ＭＳ ゴシック" w:cs="Times New Roman" w:hint="eastAsia"/>
                <w:szCs w:val="24"/>
              </w:rPr>
              <w:t>】JR富山駅</w:t>
            </w:r>
            <w:r w:rsidR="00A95DB8">
              <w:rPr>
                <w:rFonts w:ascii="ＭＳ ゴシック" w:eastAsia="ＭＳ ゴシック" w:hAnsi="ＭＳ ゴシック" w:cs="Times New Roman" w:hint="eastAsia"/>
                <w:szCs w:val="24"/>
              </w:rPr>
              <w:t>前</w:t>
            </w:r>
            <w:r w:rsidRPr="00617C70">
              <w:rPr>
                <w:rFonts w:ascii="ＭＳ ゴシック" w:eastAsia="ＭＳ ゴシック" w:hAnsi="ＭＳ ゴシック" w:cs="Times New Roman" w:hint="eastAsia"/>
                <w:szCs w:val="24"/>
              </w:rPr>
              <w:t>より</w:t>
            </w:r>
            <w:r>
              <w:rPr>
                <w:rFonts w:ascii="ＭＳ ゴシック" w:eastAsia="ＭＳ ゴシック" w:hAnsi="ＭＳ ゴシック" w:cs="Times New Roman" w:hint="eastAsia"/>
                <w:szCs w:val="24"/>
              </w:rPr>
              <w:t>乗車約10分「西中野口」下車、徒歩2</w:t>
            </w:r>
            <w:r w:rsidRPr="00617C70">
              <w:rPr>
                <w:rFonts w:ascii="ＭＳ ゴシック" w:eastAsia="ＭＳ ゴシック" w:hAnsi="ＭＳ ゴシック" w:cs="Times New Roman" w:hint="eastAsia"/>
                <w:szCs w:val="24"/>
              </w:rPr>
              <w:t>分</w:t>
            </w:r>
          </w:p>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【路面電車】JR</w:t>
            </w:r>
            <w:r>
              <w:rPr>
                <w:rFonts w:ascii="ＭＳ ゴシック" w:eastAsia="ＭＳ ゴシック" w:hAnsi="ＭＳ ゴシック" w:cs="Times New Roman" w:hint="eastAsia"/>
                <w:szCs w:val="24"/>
              </w:rPr>
              <w:t>富山駅前より乗車約12</w:t>
            </w:r>
            <w:r w:rsidRPr="00617C70">
              <w:rPr>
                <w:rFonts w:ascii="ＭＳ ゴシック" w:eastAsia="ＭＳ ゴシック" w:hAnsi="ＭＳ ゴシック" w:cs="Times New Roman" w:hint="eastAsia"/>
                <w:szCs w:val="24"/>
              </w:rPr>
              <w:t>分「西中野」下車、徒歩</w:t>
            </w:r>
            <w:r>
              <w:rPr>
                <w:rFonts w:ascii="ＭＳ ゴシック" w:eastAsia="ＭＳ ゴシック" w:hAnsi="ＭＳ ゴシック" w:cs="Times New Roman" w:hint="eastAsia"/>
                <w:szCs w:val="24"/>
              </w:rPr>
              <w:t>8</w:t>
            </w:r>
            <w:r w:rsidRPr="00617C70">
              <w:rPr>
                <w:rFonts w:ascii="ＭＳ ゴシック" w:eastAsia="ＭＳ ゴシック" w:hAnsi="ＭＳ ゴシック" w:cs="Times New Roman" w:hint="eastAsia"/>
                <w:szCs w:val="24"/>
              </w:rPr>
              <w:t>分</w:t>
            </w:r>
          </w:p>
        </w:tc>
      </w:tr>
      <w:tr w:rsidR="00F1295E" w:rsidRPr="00617C70" w:rsidTr="00442A86">
        <w:trPr>
          <w:trHeight w:val="163"/>
        </w:trPr>
        <w:tc>
          <w:tcPr>
            <w:tcW w:w="1275" w:type="dxa"/>
            <w:noWrap/>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地目</w:t>
            </w:r>
          </w:p>
        </w:tc>
        <w:tc>
          <w:tcPr>
            <w:tcW w:w="7938" w:type="dxa"/>
            <w:gridSpan w:val="2"/>
            <w:noWrap/>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宅地</w:t>
            </w:r>
          </w:p>
        </w:tc>
      </w:tr>
      <w:tr w:rsidR="00F1295E" w:rsidRPr="00617C70" w:rsidTr="00442A86">
        <w:trPr>
          <w:trHeight w:val="1603"/>
        </w:trPr>
        <w:tc>
          <w:tcPr>
            <w:tcW w:w="1275" w:type="dxa"/>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都市計画上の制限</w:t>
            </w:r>
          </w:p>
        </w:tc>
        <w:tc>
          <w:tcPr>
            <w:tcW w:w="7938" w:type="dxa"/>
            <w:gridSpan w:val="2"/>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用途地域：第二種中高層住居専用</w:t>
            </w:r>
          </w:p>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容積率：200％</w:t>
            </w:r>
          </w:p>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建ぺい率：60％</w:t>
            </w:r>
          </w:p>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建築物高度地区指定による規制値･･･25m</w:t>
            </w:r>
          </w:p>
        </w:tc>
      </w:tr>
      <w:tr w:rsidR="00F1295E" w:rsidRPr="00617C70" w:rsidTr="00442A86">
        <w:trPr>
          <w:trHeight w:val="553"/>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敷地面積</w:t>
            </w: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4,977.12㎡</w:t>
            </w:r>
          </w:p>
        </w:tc>
        <w:tc>
          <w:tcPr>
            <w:tcW w:w="3827" w:type="dxa"/>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1,891.47</w:t>
            </w:r>
            <w:r w:rsidRPr="00BE723F">
              <w:rPr>
                <w:rFonts w:ascii="ＭＳ ゴシック" w:eastAsia="ＭＳ ゴシック" w:hAnsi="ＭＳ ゴシック" w:cs="Times New Roman" w:hint="eastAsia"/>
                <w:szCs w:val="24"/>
              </w:rPr>
              <w:t>㎡</w:t>
            </w:r>
          </w:p>
        </w:tc>
      </w:tr>
      <w:tr w:rsidR="00F1295E" w:rsidRPr="00617C70" w:rsidTr="00442A86">
        <w:trPr>
          <w:trHeight w:val="578"/>
        </w:trPr>
        <w:tc>
          <w:tcPr>
            <w:tcW w:w="1275" w:type="dxa"/>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現況</w:t>
            </w:r>
          </w:p>
        </w:tc>
        <w:tc>
          <w:tcPr>
            <w:tcW w:w="4111" w:type="dxa"/>
            <w:noWrap/>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近代美術館（本館）が現存</w:t>
            </w:r>
          </w:p>
        </w:tc>
        <w:tc>
          <w:tcPr>
            <w:tcW w:w="3827" w:type="dxa"/>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近代美術館（別館）が現存</w:t>
            </w:r>
          </w:p>
        </w:tc>
      </w:tr>
    </w:tbl>
    <w:p w:rsidR="00F1295E" w:rsidRPr="00617C70" w:rsidRDefault="00F1295E" w:rsidP="00F1295E">
      <w:pPr>
        <w:rPr>
          <w:rFonts w:asciiTheme="majorEastAsia" w:eastAsiaTheme="majorEastAsia" w:hAnsiTheme="majorEastAsia"/>
        </w:rPr>
      </w:pPr>
    </w:p>
    <w:p w:rsidR="00F1295E" w:rsidRPr="00617C70" w:rsidRDefault="00F1295E" w:rsidP="00F1295E">
      <w:pPr>
        <w:rPr>
          <w:rFonts w:asciiTheme="majorEastAsia" w:eastAsiaTheme="majorEastAsia" w:hAnsiTheme="majorEastAsia"/>
        </w:rPr>
      </w:pPr>
      <w:r w:rsidRPr="00617C70">
        <w:rPr>
          <w:rFonts w:asciiTheme="majorEastAsia" w:eastAsiaTheme="majorEastAsia" w:hAnsiTheme="majorEastAsia" w:hint="eastAsia"/>
        </w:rPr>
        <w:t>(2)建物</w:t>
      </w:r>
    </w:p>
    <w:tbl>
      <w:tblPr>
        <w:tblStyle w:val="a9"/>
        <w:tblW w:w="0" w:type="auto"/>
        <w:tblInd w:w="534" w:type="dxa"/>
        <w:tblLook w:val="04A0" w:firstRow="1" w:lastRow="0" w:firstColumn="1" w:lastColumn="0" w:noHBand="0" w:noVBand="1"/>
      </w:tblPr>
      <w:tblGrid>
        <w:gridCol w:w="1275"/>
        <w:gridCol w:w="4111"/>
        <w:gridCol w:w="3827"/>
      </w:tblGrid>
      <w:tr w:rsidR="00F1295E" w:rsidRPr="00617C70" w:rsidTr="00442A86">
        <w:trPr>
          <w:trHeight w:val="382"/>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本館</w:t>
            </w:r>
          </w:p>
        </w:tc>
        <w:tc>
          <w:tcPr>
            <w:tcW w:w="3827" w:type="dxa"/>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別館</w:t>
            </w:r>
          </w:p>
        </w:tc>
      </w:tr>
      <w:tr w:rsidR="00F1295E" w:rsidRPr="00617C70" w:rsidTr="00442A86">
        <w:trPr>
          <w:trHeight w:val="718"/>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主要構造</w:t>
            </w:r>
          </w:p>
        </w:tc>
        <w:tc>
          <w:tcPr>
            <w:tcW w:w="4111" w:type="dxa"/>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鉄筋コンクリート造</w:t>
            </w:r>
            <w:r w:rsidRPr="00BE723F">
              <w:rPr>
                <w:rFonts w:ascii="ＭＳ ゴシック" w:eastAsia="ＭＳ ゴシック" w:hAnsi="ＭＳ ゴシック" w:cs="Times New Roman" w:hint="eastAsia"/>
                <w:szCs w:val="24"/>
              </w:rPr>
              <w:br/>
              <w:t>地上２階（一部中２階）地下１階、塔屋</w:t>
            </w:r>
          </w:p>
        </w:tc>
        <w:tc>
          <w:tcPr>
            <w:tcW w:w="3827" w:type="dxa"/>
            <w:vAlign w:val="center"/>
          </w:tcPr>
          <w:p w:rsidR="00F1295E" w:rsidRPr="00617C70" w:rsidRDefault="00F1295E" w:rsidP="00442A86">
            <w:pPr>
              <w:widowControl/>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鉄筋コンクリート造</w:t>
            </w:r>
          </w:p>
          <w:p w:rsidR="00F1295E" w:rsidRPr="00617C70" w:rsidRDefault="00F1295E" w:rsidP="00442A86">
            <w:pPr>
              <w:widowControl/>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地上３階</w:t>
            </w:r>
          </w:p>
        </w:tc>
      </w:tr>
      <w:tr w:rsidR="00F1295E" w:rsidRPr="00617C70" w:rsidTr="00442A86">
        <w:trPr>
          <w:trHeight w:val="421"/>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建築面積</w:t>
            </w: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2,795.39㎡</w:t>
            </w:r>
          </w:p>
        </w:tc>
        <w:tc>
          <w:tcPr>
            <w:tcW w:w="3827" w:type="dxa"/>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465.03㎡</w:t>
            </w:r>
          </w:p>
        </w:tc>
      </w:tr>
      <w:tr w:rsidR="00F1295E" w:rsidRPr="00617C70" w:rsidTr="00442A86">
        <w:trPr>
          <w:trHeight w:val="415"/>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延床面積</w:t>
            </w: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BE723F">
              <w:rPr>
                <w:rFonts w:ascii="ＭＳ ゴシック" w:eastAsia="ＭＳ ゴシック" w:hAnsi="ＭＳ ゴシック" w:cs="Times New Roman" w:hint="eastAsia"/>
                <w:szCs w:val="24"/>
              </w:rPr>
              <w:t>8,195.28㎡</w:t>
            </w:r>
          </w:p>
        </w:tc>
        <w:tc>
          <w:tcPr>
            <w:tcW w:w="3827" w:type="dxa"/>
            <w:vAlign w:val="center"/>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1,266.10</w:t>
            </w:r>
            <w:r w:rsidRPr="00BE723F">
              <w:rPr>
                <w:rFonts w:ascii="ＭＳ ゴシック" w:eastAsia="ＭＳ ゴシック" w:hAnsi="ＭＳ ゴシック" w:cs="Times New Roman" w:hint="eastAsia"/>
                <w:szCs w:val="24"/>
              </w:rPr>
              <w:t>㎡</w:t>
            </w:r>
          </w:p>
        </w:tc>
      </w:tr>
      <w:tr w:rsidR="00F1295E" w:rsidRPr="00617C70" w:rsidTr="00442A86">
        <w:trPr>
          <w:trHeight w:val="381"/>
        </w:trPr>
        <w:tc>
          <w:tcPr>
            <w:tcW w:w="1275"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竣工</w:t>
            </w:r>
          </w:p>
        </w:tc>
        <w:tc>
          <w:tcPr>
            <w:tcW w:w="4111" w:type="dxa"/>
            <w:noWrap/>
            <w:vAlign w:val="center"/>
            <w:hideMark/>
          </w:tcPr>
          <w:p w:rsidR="00F1295E" w:rsidRPr="00BE723F"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昭和55年度</w:t>
            </w:r>
          </w:p>
        </w:tc>
        <w:tc>
          <w:tcPr>
            <w:tcW w:w="3827" w:type="dxa"/>
            <w:vAlign w:val="center"/>
          </w:tcPr>
          <w:p w:rsidR="00F1295E" w:rsidRPr="00617C70" w:rsidRDefault="00F1295E" w:rsidP="00442A86">
            <w:pPr>
              <w:jc w:val="center"/>
              <w:rPr>
                <w:rFonts w:ascii="ＭＳ ゴシック" w:eastAsia="ＭＳ ゴシック" w:hAnsi="ＭＳ ゴシック" w:cs="Times New Roman"/>
                <w:szCs w:val="24"/>
              </w:rPr>
            </w:pPr>
            <w:r w:rsidRPr="00617C70">
              <w:rPr>
                <w:rFonts w:ascii="ＭＳ ゴシック" w:eastAsia="ＭＳ ゴシック" w:hAnsi="ＭＳ ゴシック" w:cs="Times New Roman" w:hint="eastAsia"/>
                <w:szCs w:val="24"/>
              </w:rPr>
              <w:t>昭和45年度</w:t>
            </w:r>
          </w:p>
        </w:tc>
      </w:tr>
      <w:tr w:rsidR="00F1295E" w:rsidRPr="00617C70" w:rsidTr="00442A86">
        <w:trPr>
          <w:trHeight w:val="350"/>
        </w:trPr>
        <w:tc>
          <w:tcPr>
            <w:tcW w:w="1275" w:type="dxa"/>
            <w:noWrap/>
            <w:vAlign w:val="center"/>
          </w:tcPr>
          <w:p w:rsidR="00F1295E" w:rsidRPr="00617C70" w:rsidRDefault="00F1295E" w:rsidP="00442A86">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その他</w:t>
            </w:r>
          </w:p>
        </w:tc>
        <w:tc>
          <w:tcPr>
            <w:tcW w:w="7938" w:type="dxa"/>
            <w:gridSpan w:val="2"/>
            <w:noWrap/>
            <w:vAlign w:val="center"/>
          </w:tcPr>
          <w:p w:rsidR="00F1295E" w:rsidRPr="00617C70" w:rsidRDefault="00F1295E" w:rsidP="00442A86">
            <w:pPr>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耐震性能が</w:t>
            </w:r>
            <w:r w:rsidRPr="00617C70">
              <w:rPr>
                <w:rFonts w:ascii="ＭＳ ゴシック" w:eastAsia="ＭＳ ゴシック" w:hAnsi="ＭＳ ゴシック" w:cs="Times New Roman" w:hint="eastAsia"/>
                <w:szCs w:val="24"/>
              </w:rPr>
              <w:t>不足</w:t>
            </w:r>
            <w:r>
              <w:rPr>
                <w:rFonts w:ascii="ＭＳ ゴシック" w:eastAsia="ＭＳ ゴシック" w:hAnsi="ＭＳ ゴシック" w:cs="Times New Roman" w:hint="eastAsia"/>
                <w:szCs w:val="24"/>
              </w:rPr>
              <w:t>しており、活用する場合は耐震改修が必要です。</w:t>
            </w:r>
          </w:p>
        </w:tc>
      </w:tr>
    </w:tbl>
    <w:p w:rsidR="00F1295E" w:rsidRDefault="00F1295E" w:rsidP="00F1295E">
      <w:pPr>
        <w:rPr>
          <w:color w:val="FF0000"/>
        </w:rPr>
      </w:pPr>
    </w:p>
    <w:p w:rsidR="00F1295E" w:rsidRPr="009B44A5" w:rsidRDefault="00F1295E" w:rsidP="00F1295E">
      <w:pPr>
        <w:ind w:leftChars="250" w:left="525"/>
      </w:pPr>
      <w:r w:rsidRPr="009B44A5">
        <w:rPr>
          <w:rFonts w:hint="eastAsia"/>
        </w:rPr>
        <w:t>※利活用</w:t>
      </w:r>
      <w:r>
        <w:rPr>
          <w:rFonts w:hint="eastAsia"/>
        </w:rPr>
        <w:t>が可能となる時期は、本館・別館ともに、新美術館への</w:t>
      </w:r>
      <w:r w:rsidRPr="009B44A5">
        <w:rPr>
          <w:rFonts w:hint="eastAsia"/>
        </w:rPr>
        <w:t>移転が完了する平成</w:t>
      </w:r>
      <w:r w:rsidRPr="009B44A5">
        <w:rPr>
          <w:rFonts w:hint="eastAsia"/>
        </w:rPr>
        <w:t>29</w:t>
      </w:r>
      <w:r w:rsidRPr="009B44A5">
        <w:rPr>
          <w:rFonts w:hint="eastAsia"/>
        </w:rPr>
        <w:t>年秋</w:t>
      </w:r>
      <w:r>
        <w:rPr>
          <w:rFonts w:hint="eastAsia"/>
        </w:rPr>
        <w:t>頃</w:t>
      </w:r>
      <w:r w:rsidRPr="009B44A5">
        <w:rPr>
          <w:rFonts w:hint="eastAsia"/>
        </w:rPr>
        <w:t>以降</w:t>
      </w:r>
      <w:r>
        <w:rPr>
          <w:rFonts w:hint="eastAsia"/>
        </w:rPr>
        <w:t>となる</w:t>
      </w:r>
      <w:r w:rsidRPr="009B44A5">
        <w:rPr>
          <w:rFonts w:hint="eastAsia"/>
        </w:rPr>
        <w:t>予定</w:t>
      </w:r>
      <w:r>
        <w:rPr>
          <w:rFonts w:hint="eastAsia"/>
        </w:rPr>
        <w:t>で</w:t>
      </w:r>
      <w:r w:rsidRPr="009B44A5">
        <w:rPr>
          <w:rFonts w:hint="eastAsia"/>
        </w:rPr>
        <w:t>す。</w:t>
      </w:r>
    </w:p>
    <w:p w:rsidR="00F1295E" w:rsidRPr="009B44A5" w:rsidRDefault="00F1295E" w:rsidP="00F1295E">
      <w:pPr>
        <w:rPr>
          <w:color w:val="FF0000"/>
        </w:rPr>
      </w:pPr>
    </w:p>
    <w:p w:rsidR="00F1295E" w:rsidRPr="00323219" w:rsidRDefault="00F1295E" w:rsidP="00F1295E">
      <w:pPr>
        <w:rPr>
          <w:color w:val="FF0000"/>
        </w:rPr>
      </w:pPr>
      <w:r>
        <w:rPr>
          <w:rFonts w:asciiTheme="majorEastAsia" w:eastAsiaTheme="majorEastAsia" w:hAnsiTheme="majorEastAsia" w:hint="eastAsia"/>
          <w:noProof/>
          <w:sz w:val="22"/>
        </w:rPr>
        <w:drawing>
          <wp:anchor distT="0" distB="0" distL="114300" distR="114300" simplePos="0" relativeHeight="251678720" behindDoc="0" locked="0" layoutInCell="1" allowOverlap="1" wp14:anchorId="463C7592" wp14:editId="18772CAC">
            <wp:simplePos x="0" y="0"/>
            <wp:positionH relativeFrom="column">
              <wp:posOffset>1229121</wp:posOffset>
            </wp:positionH>
            <wp:positionV relativeFrom="paragraph">
              <wp:posOffset>4481</wp:posOffset>
            </wp:positionV>
            <wp:extent cx="3908354" cy="1699404"/>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現美術館.jpg"/>
                    <pic:cNvPicPr/>
                  </pic:nvPicPr>
                  <pic:blipFill>
                    <a:blip r:embed="rId13">
                      <a:extLst>
                        <a:ext uri="{28A0092B-C50C-407E-A947-70E740481C1C}">
                          <a14:useLocalDpi xmlns:a14="http://schemas.microsoft.com/office/drawing/2010/main" val="0"/>
                        </a:ext>
                      </a:extLst>
                    </a:blip>
                    <a:stretch>
                      <a:fillRect/>
                    </a:stretch>
                  </pic:blipFill>
                  <pic:spPr>
                    <a:xfrm>
                      <a:off x="0" y="0"/>
                      <a:ext cx="3908354" cy="1699404"/>
                    </a:xfrm>
                    <a:prstGeom prst="rect">
                      <a:avLst/>
                    </a:prstGeom>
                  </pic:spPr>
                </pic:pic>
              </a:graphicData>
            </a:graphic>
            <wp14:sizeRelH relativeFrom="page">
              <wp14:pctWidth>0</wp14:pctWidth>
            </wp14:sizeRelH>
            <wp14:sizeRelV relativeFrom="page">
              <wp14:pctHeight>0</wp14:pctHeight>
            </wp14:sizeRelV>
          </wp:anchor>
        </w:drawing>
      </w:r>
    </w:p>
    <w:p w:rsidR="00F1295E" w:rsidRDefault="00F1295E" w:rsidP="00F1295E">
      <w:pPr>
        <w:rPr>
          <w:color w:val="FF0000"/>
        </w:rPr>
      </w:pPr>
    </w:p>
    <w:p w:rsidR="00F1295E" w:rsidRDefault="00F1295E" w:rsidP="00F1295E">
      <w:pPr>
        <w:rPr>
          <w:color w:val="FF0000"/>
        </w:rPr>
      </w:pPr>
    </w:p>
    <w:p w:rsidR="00F1295E" w:rsidRDefault="00F1295E" w:rsidP="00F1295E">
      <w:pPr>
        <w:rPr>
          <w:color w:val="FF0000"/>
        </w:rPr>
      </w:pPr>
    </w:p>
    <w:p w:rsidR="00F1295E" w:rsidRDefault="00F1295E" w:rsidP="00F1295E">
      <w:pPr>
        <w:rPr>
          <w:color w:val="FF0000"/>
        </w:rPr>
      </w:pPr>
    </w:p>
    <w:p w:rsidR="00F1295E" w:rsidRDefault="00F1295E" w:rsidP="00F1295E">
      <w:pPr>
        <w:rPr>
          <w:color w:val="FF0000"/>
        </w:rPr>
      </w:pPr>
    </w:p>
    <w:p w:rsidR="00F1295E" w:rsidRDefault="00F1295E" w:rsidP="00F1295E">
      <w:pPr>
        <w:rPr>
          <w:color w:val="FF0000"/>
        </w:rPr>
      </w:pPr>
    </w:p>
    <w:p w:rsidR="00F1295E" w:rsidRDefault="00F1295E" w:rsidP="00F1295E">
      <w:pPr>
        <w:rPr>
          <w:color w:val="FF0000"/>
        </w:rPr>
      </w:pPr>
      <w:r>
        <w:rPr>
          <w:noProof/>
          <w:color w:val="FF0000"/>
        </w:rPr>
        <mc:AlternateContent>
          <mc:Choice Requires="wps">
            <w:drawing>
              <wp:anchor distT="0" distB="0" distL="114300" distR="114300" simplePos="0" relativeHeight="251679744" behindDoc="0" locked="0" layoutInCell="1" allowOverlap="1" wp14:anchorId="2EF972AA" wp14:editId="32B0B5BB">
                <wp:simplePos x="0" y="0"/>
                <wp:positionH relativeFrom="column">
                  <wp:posOffset>1468755</wp:posOffset>
                </wp:positionH>
                <wp:positionV relativeFrom="paragraph">
                  <wp:posOffset>145415</wp:posOffset>
                </wp:positionV>
                <wp:extent cx="3096260" cy="396240"/>
                <wp:effectExtent l="0" t="0" r="8890" b="3810"/>
                <wp:wrapNone/>
                <wp:docPr id="7" name="正方形/長方形 7"/>
                <wp:cNvGraphicFramePr/>
                <a:graphic xmlns:a="http://schemas.openxmlformats.org/drawingml/2006/main">
                  <a:graphicData uri="http://schemas.microsoft.com/office/word/2010/wordprocessingShape">
                    <wps:wsp>
                      <wps:cNvSpPr/>
                      <wps:spPr>
                        <a:xfrm>
                          <a:off x="0" y="0"/>
                          <a:ext cx="3096260" cy="396240"/>
                        </a:xfrm>
                        <a:prstGeom prst="rect">
                          <a:avLst/>
                        </a:prstGeom>
                        <a:solidFill>
                          <a:sysClr val="window" lastClr="FFFFFF"/>
                        </a:solidFill>
                        <a:ln w="25400" cap="flat" cmpd="sng" algn="ctr">
                          <a:noFill/>
                          <a:prstDash val="solid"/>
                        </a:ln>
                        <a:effectLst/>
                      </wps:spPr>
                      <wps:txbx>
                        <w:txbxContent>
                          <w:p w:rsidR="00F1295E" w:rsidRDefault="00F1295E" w:rsidP="00F1295E">
                            <w:pPr>
                              <w:jc w:val="center"/>
                            </w:pPr>
                            <w:r w:rsidRPr="007758AB">
                              <w:rPr>
                                <w:rFonts w:asciiTheme="majorEastAsia" w:eastAsiaTheme="majorEastAsia" w:hAnsiTheme="majorEastAsia" w:hint="eastAsia"/>
                              </w:rPr>
                              <w:t>富山県立近代美術館（本館</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15.65pt;margin-top:11.45pt;width:243.8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" fillcolor="window" stroked="f" strokeweight="2pt">
                <v:textbox>
                  <w:txbxContent>
                    <w:p w:rsidR="00F1295E" w:rsidRDefault="00F1295E" w:rsidP="00F1295E">
                      <w:pPr>
                        <w:jc w:val="center"/>
                      </w:pPr>
                      <w:r w:rsidRPr="007758AB">
                        <w:rPr>
                          <w:rFonts w:asciiTheme="majorEastAsia" w:eastAsiaTheme="majorEastAsia" w:hAnsiTheme="majorEastAsia" w:hint="eastAsia"/>
                        </w:rPr>
                        <w:t>富山県立近代美術館（本館</w:t>
                      </w:r>
                      <w:r>
                        <w:rPr>
                          <w:rFonts w:hint="eastAsia"/>
                        </w:rPr>
                        <w:t>）</w:t>
                      </w:r>
                    </w:p>
                  </w:txbxContent>
                </v:textbox>
              </v:rect>
            </w:pict>
          </mc:Fallback>
        </mc:AlternateContent>
      </w:r>
    </w:p>
    <w:p w:rsidR="00F1295E" w:rsidRPr="00CB6A79" w:rsidRDefault="00F1295E" w:rsidP="00F1295E"/>
    <w:p w:rsidR="00895EA9" w:rsidRDefault="00895EA9" w:rsidP="00F1295E">
      <w:pPr>
        <w:rPr>
          <w:rFonts w:asciiTheme="majorEastAsia" w:eastAsiaTheme="majorEastAsia" w:hAnsiTheme="majorEastAsia"/>
          <w:b/>
          <w:sz w:val="24"/>
        </w:rPr>
      </w:pPr>
    </w:p>
    <w:p w:rsidR="00F1295E" w:rsidRPr="009137D9" w:rsidRDefault="00F1295E" w:rsidP="00F1295E">
      <w:pPr>
        <w:rPr>
          <w:rFonts w:asciiTheme="majorEastAsia" w:eastAsiaTheme="majorEastAsia" w:hAnsiTheme="majorEastAsia"/>
          <w:b/>
          <w:sz w:val="24"/>
        </w:rPr>
      </w:pPr>
      <w:r w:rsidRPr="009137D9">
        <w:rPr>
          <w:rFonts w:asciiTheme="majorEastAsia" w:eastAsiaTheme="majorEastAsia" w:hAnsiTheme="majorEastAsia" w:hint="eastAsia"/>
          <w:b/>
          <w:sz w:val="24"/>
        </w:rPr>
        <w:lastRenderedPageBreak/>
        <w:t>５　対話内容（予定）</w:t>
      </w:r>
    </w:p>
    <w:p w:rsidR="00F1295E" w:rsidRPr="00CB6A79" w:rsidRDefault="00F1295E" w:rsidP="00F1295E">
      <w:pPr>
        <w:ind w:left="210" w:hangingChars="100" w:hanging="210"/>
      </w:pPr>
      <w:r w:rsidRPr="00CB6A79">
        <w:rPr>
          <w:rFonts w:hint="eastAsia"/>
        </w:rPr>
        <w:t xml:space="preserve">　　主に次の項目について、ご意見・ご提案をお聞かせください。また、他</w:t>
      </w:r>
      <w:r w:rsidR="006609DD">
        <w:rPr>
          <w:rFonts w:hint="eastAsia"/>
        </w:rPr>
        <w:t>自治体</w:t>
      </w:r>
      <w:r w:rsidRPr="00CB6A79">
        <w:rPr>
          <w:rFonts w:hint="eastAsia"/>
        </w:rPr>
        <w:t>での参考事例などがありましたら、あわせてご紹介ください。</w:t>
      </w:r>
    </w:p>
    <w:p w:rsidR="00F1295E" w:rsidRDefault="00F1295E" w:rsidP="00F1295E">
      <w:pPr>
        <w:ind w:leftChars="100" w:left="210" w:firstLineChars="100" w:firstLine="210"/>
      </w:pPr>
      <w:r w:rsidRPr="006267AB">
        <w:rPr>
          <w:rFonts w:hint="eastAsia"/>
        </w:rPr>
        <w:t>なお、自らが事業の実施主体になることを前提とし、実現可能なご意見・ご提案をお願いします。</w:t>
      </w:r>
    </w:p>
    <w:p w:rsidR="00F1295E" w:rsidRPr="006267AB" w:rsidRDefault="00F1295E" w:rsidP="00F1295E">
      <w:pPr>
        <w:ind w:leftChars="100" w:left="210" w:firstLineChars="100" w:firstLine="210"/>
      </w:pPr>
    </w:p>
    <w:p w:rsidR="00F1295E" w:rsidRPr="0083745C" w:rsidRDefault="00F1295E" w:rsidP="00F1295E">
      <w:pPr>
        <w:ind w:leftChars="100" w:left="210"/>
        <w:rPr>
          <w:rFonts w:asciiTheme="minorEastAsia" w:hAnsiTheme="minorEastAsia"/>
        </w:rPr>
      </w:pPr>
      <w:r w:rsidRPr="0083745C">
        <w:rPr>
          <w:rFonts w:asciiTheme="minorEastAsia" w:hAnsiTheme="minorEastAsia" w:hint="eastAsia"/>
        </w:rPr>
        <w:t>(1)主な対話内容</w:t>
      </w:r>
    </w:p>
    <w:tbl>
      <w:tblPr>
        <w:tblStyle w:val="a9"/>
        <w:tblW w:w="9752" w:type="dxa"/>
        <w:tblInd w:w="469" w:type="dxa"/>
        <w:tblLook w:val="04A0" w:firstRow="1" w:lastRow="0" w:firstColumn="1" w:lastColumn="0" w:noHBand="0" w:noVBand="1"/>
      </w:tblPr>
      <w:tblGrid>
        <w:gridCol w:w="448"/>
        <w:gridCol w:w="9304"/>
      </w:tblGrid>
      <w:tr w:rsidR="00F1295E" w:rsidRPr="006267AB" w:rsidTr="00442A86">
        <w:tc>
          <w:tcPr>
            <w:tcW w:w="9752" w:type="dxa"/>
            <w:gridSpan w:val="2"/>
            <w:tcBorders>
              <w:bottom w:val="nil"/>
            </w:tcBorders>
          </w:tcPr>
          <w:p w:rsidR="00F1295E" w:rsidRPr="006267AB" w:rsidRDefault="00F1295E" w:rsidP="00442A86">
            <w:r w:rsidRPr="006267AB">
              <w:rPr>
                <w:rFonts w:hint="eastAsia"/>
              </w:rPr>
              <w:t>①当該土地・建物について、どのような活用が考えられますか？コンセプトや概要をお聞かせください。（建物については、耐震改修して使用又は取り壊すなど）</w:t>
            </w:r>
          </w:p>
        </w:tc>
      </w:tr>
      <w:tr w:rsidR="00F1295E" w:rsidRPr="006267AB" w:rsidTr="00442A86">
        <w:tc>
          <w:tcPr>
            <w:tcW w:w="448" w:type="dxa"/>
            <w:vMerge w:val="restart"/>
            <w:tcBorders>
              <w:top w:val="nil"/>
            </w:tcBorders>
          </w:tcPr>
          <w:p w:rsidR="00F1295E" w:rsidRPr="006267AB" w:rsidRDefault="00F1295E" w:rsidP="00442A86"/>
        </w:tc>
        <w:tc>
          <w:tcPr>
            <w:tcW w:w="9304" w:type="dxa"/>
          </w:tcPr>
          <w:p w:rsidR="00F1295E" w:rsidRPr="006267AB" w:rsidRDefault="00F1295E" w:rsidP="00442A86">
            <w:r w:rsidRPr="006267AB">
              <w:rPr>
                <w:rFonts w:hint="eastAsia"/>
              </w:rPr>
              <w:t>ア　本館土地・建物</w:t>
            </w:r>
          </w:p>
        </w:tc>
      </w:tr>
      <w:tr w:rsidR="00F1295E" w:rsidRPr="006267AB" w:rsidTr="00442A86">
        <w:tc>
          <w:tcPr>
            <w:tcW w:w="448" w:type="dxa"/>
            <w:vMerge/>
          </w:tcPr>
          <w:p w:rsidR="00F1295E" w:rsidRPr="006267AB" w:rsidRDefault="00F1295E" w:rsidP="00442A86"/>
        </w:tc>
        <w:tc>
          <w:tcPr>
            <w:tcW w:w="9304" w:type="dxa"/>
          </w:tcPr>
          <w:p w:rsidR="00F1295E" w:rsidRPr="006267AB" w:rsidRDefault="00F1295E" w:rsidP="00442A86">
            <w:r w:rsidRPr="006267AB">
              <w:rPr>
                <w:rFonts w:hint="eastAsia"/>
              </w:rPr>
              <w:t>イ　別館土地・建物</w:t>
            </w:r>
          </w:p>
        </w:tc>
      </w:tr>
      <w:tr w:rsidR="00F1295E" w:rsidRPr="006267AB" w:rsidTr="00442A86">
        <w:trPr>
          <w:trHeight w:val="826"/>
        </w:trPr>
        <w:tc>
          <w:tcPr>
            <w:tcW w:w="9752" w:type="dxa"/>
            <w:gridSpan w:val="2"/>
          </w:tcPr>
          <w:p w:rsidR="00F1295E" w:rsidRPr="006267AB" w:rsidRDefault="00F1295E" w:rsidP="00442A86">
            <w:r w:rsidRPr="006267AB">
              <w:rPr>
                <w:rFonts w:hint="eastAsia"/>
              </w:rPr>
              <w:t>②その場合、どのような方法で当該不動産を使用されますか？</w:t>
            </w:r>
          </w:p>
          <w:p w:rsidR="00F1295E" w:rsidRPr="006267AB" w:rsidRDefault="00F1295E" w:rsidP="00442A86">
            <w:r w:rsidRPr="006267AB">
              <w:rPr>
                <w:rFonts w:hint="eastAsia"/>
              </w:rPr>
              <w:t>（購入、定期借地・借家、建物解体またはその他の事業スキーム）</w:t>
            </w:r>
          </w:p>
        </w:tc>
      </w:tr>
      <w:tr w:rsidR="00F1295E" w:rsidRPr="006267AB" w:rsidTr="00442A86">
        <w:trPr>
          <w:trHeight w:val="298"/>
        </w:trPr>
        <w:tc>
          <w:tcPr>
            <w:tcW w:w="9752" w:type="dxa"/>
            <w:gridSpan w:val="2"/>
          </w:tcPr>
          <w:p w:rsidR="00F1295E" w:rsidRPr="006267AB" w:rsidRDefault="00F1295E" w:rsidP="00442A86">
            <w:r w:rsidRPr="006267AB">
              <w:rPr>
                <w:rFonts w:hint="eastAsia"/>
              </w:rPr>
              <w:t>③事業費用、資金計画などはどのように考えていますか？</w:t>
            </w:r>
          </w:p>
        </w:tc>
      </w:tr>
      <w:tr w:rsidR="00F1295E" w:rsidRPr="006267AB" w:rsidTr="00442A86">
        <w:trPr>
          <w:trHeight w:val="204"/>
        </w:trPr>
        <w:tc>
          <w:tcPr>
            <w:tcW w:w="9752" w:type="dxa"/>
            <w:gridSpan w:val="2"/>
          </w:tcPr>
          <w:p w:rsidR="00F1295E" w:rsidRPr="006267AB" w:rsidRDefault="00F1295E" w:rsidP="00442A86">
            <w:r w:rsidRPr="006267AB">
              <w:rPr>
                <w:rFonts w:hint="eastAsia"/>
              </w:rPr>
              <w:t>④その他、当該土地・建物の活用について、ご意見・ご要望はありますか？</w:t>
            </w:r>
          </w:p>
        </w:tc>
      </w:tr>
    </w:tbl>
    <w:p w:rsidR="00F1295E" w:rsidRDefault="00F1295E" w:rsidP="00F1295E">
      <w:pPr>
        <w:ind w:leftChars="100" w:left="210"/>
      </w:pPr>
      <w:r>
        <w:rPr>
          <w:rFonts w:hint="eastAsia"/>
        </w:rPr>
        <w:t xml:space="preserve">　※本館・別館それぞれ一方のみについてのご提案でも結構です。</w:t>
      </w:r>
    </w:p>
    <w:p w:rsidR="00F1295E" w:rsidRPr="006267AB" w:rsidRDefault="00F1295E" w:rsidP="00F1295E">
      <w:pPr>
        <w:ind w:leftChars="100" w:left="210"/>
      </w:pPr>
    </w:p>
    <w:p w:rsidR="00F1295E" w:rsidRPr="006267AB" w:rsidRDefault="00F1295E" w:rsidP="00F1295E">
      <w:pPr>
        <w:ind w:leftChars="100" w:left="210"/>
      </w:pPr>
      <w:r w:rsidRPr="006267AB">
        <w:rPr>
          <w:rFonts w:hint="eastAsia"/>
        </w:rPr>
        <w:t>(2)</w:t>
      </w:r>
      <w:r w:rsidRPr="006267AB">
        <w:rPr>
          <w:rFonts w:hint="eastAsia"/>
        </w:rPr>
        <w:t>対話の進め方</w:t>
      </w:r>
    </w:p>
    <w:p w:rsidR="00F1295E" w:rsidRPr="006267AB" w:rsidRDefault="00F1295E" w:rsidP="00F1295E">
      <w:pPr>
        <w:ind w:leftChars="100" w:left="210" w:firstLineChars="100" w:firstLine="210"/>
      </w:pPr>
      <w:r w:rsidRPr="006267AB">
        <w:rPr>
          <w:rFonts w:hint="eastAsia"/>
        </w:rPr>
        <w:t>上記項目に沿って、参加された民間事業者等の皆様から一括してご説明していただき、それを踏まえて、県側の質問等にお答えいただきます。なお、お答えいただけない項目・内容があっても構いません。</w:t>
      </w:r>
    </w:p>
    <w:p w:rsidR="00F1295E" w:rsidRPr="009137D9" w:rsidRDefault="00F1295E" w:rsidP="00F1295E">
      <w:pPr>
        <w:rPr>
          <w:b/>
        </w:rPr>
      </w:pPr>
    </w:p>
    <w:p w:rsidR="00F1295E" w:rsidRPr="009137D9" w:rsidRDefault="00F1295E" w:rsidP="00F1295E">
      <w:pPr>
        <w:rPr>
          <w:rFonts w:asciiTheme="majorEastAsia" w:eastAsiaTheme="majorEastAsia" w:hAnsiTheme="majorEastAsia"/>
          <w:b/>
        </w:rPr>
      </w:pPr>
      <w:r w:rsidRPr="009137D9">
        <w:rPr>
          <w:rFonts w:asciiTheme="majorEastAsia" w:eastAsiaTheme="majorEastAsia" w:hAnsiTheme="majorEastAsia" w:hint="eastAsia"/>
          <w:b/>
          <w:sz w:val="24"/>
        </w:rPr>
        <w:t>６　留意事項（必ず御確認の上、御参加ください。）</w:t>
      </w:r>
    </w:p>
    <w:p w:rsidR="00F1295E" w:rsidRPr="006267AB" w:rsidRDefault="00F1295E" w:rsidP="00F1295E">
      <w:pPr>
        <w:ind w:firstLineChars="100" w:firstLine="210"/>
      </w:pPr>
      <w:r w:rsidRPr="006267AB">
        <w:rPr>
          <w:rFonts w:hint="eastAsia"/>
        </w:rPr>
        <w:t>(1)</w:t>
      </w:r>
      <w:r w:rsidRPr="006267AB">
        <w:rPr>
          <w:rFonts w:hint="eastAsia"/>
        </w:rPr>
        <w:t>参加の扱い</w:t>
      </w:r>
    </w:p>
    <w:p w:rsidR="00F1295E" w:rsidRPr="006267AB" w:rsidRDefault="00F1295E" w:rsidP="00F1295E">
      <w:pPr>
        <w:ind w:firstLineChars="200" w:firstLine="420"/>
      </w:pPr>
      <w:r w:rsidRPr="006267AB">
        <w:rPr>
          <w:rFonts w:hint="eastAsia"/>
        </w:rPr>
        <w:t>今後の対象地の活用等に際し、対話への参加実績は優位性を持つものではありません。</w:t>
      </w:r>
    </w:p>
    <w:p w:rsidR="00F1295E" w:rsidRPr="006267AB" w:rsidRDefault="00F1295E" w:rsidP="00F1295E">
      <w:pPr>
        <w:ind w:firstLineChars="100" w:firstLine="210"/>
      </w:pPr>
      <w:r w:rsidRPr="006267AB">
        <w:rPr>
          <w:rFonts w:hint="eastAsia"/>
        </w:rPr>
        <w:t>(2)</w:t>
      </w:r>
      <w:r w:rsidRPr="006267AB">
        <w:rPr>
          <w:rFonts w:hint="eastAsia"/>
        </w:rPr>
        <w:t>対話に関する費用及び説明資料の提出</w:t>
      </w:r>
    </w:p>
    <w:p w:rsidR="00F1295E" w:rsidRPr="006267AB" w:rsidRDefault="00F1295E" w:rsidP="00F1295E">
      <w:pPr>
        <w:ind w:firstLineChars="200" w:firstLine="420"/>
      </w:pPr>
      <w:r w:rsidRPr="006267AB">
        <w:rPr>
          <w:rFonts w:hint="eastAsia"/>
        </w:rPr>
        <w:t>ア</w:t>
      </w:r>
      <w:r w:rsidRPr="006267AB">
        <w:rPr>
          <w:rFonts w:hint="eastAsia"/>
        </w:rPr>
        <w:t xml:space="preserve">  </w:t>
      </w:r>
      <w:r w:rsidRPr="006267AB">
        <w:rPr>
          <w:rFonts w:hint="eastAsia"/>
        </w:rPr>
        <w:t>対話への参加に要する費用は、参加された民間事業者の負担とします。</w:t>
      </w:r>
    </w:p>
    <w:p w:rsidR="00F1295E" w:rsidRPr="006267AB" w:rsidRDefault="00F1295E" w:rsidP="00F1295E">
      <w:pPr>
        <w:ind w:firstLineChars="200" w:firstLine="420"/>
      </w:pPr>
      <w:r w:rsidRPr="006267AB">
        <w:rPr>
          <w:rFonts w:hint="eastAsia"/>
        </w:rPr>
        <w:t xml:space="preserve">イ　</w:t>
      </w:r>
      <w:r>
        <w:rPr>
          <w:rFonts w:hint="eastAsia"/>
        </w:rPr>
        <w:t>説明資料については、５</w:t>
      </w:r>
      <w:r>
        <w:rPr>
          <w:rFonts w:hint="eastAsia"/>
        </w:rPr>
        <w:t>(1)</w:t>
      </w:r>
      <w:r>
        <w:rPr>
          <w:rFonts w:hint="eastAsia"/>
        </w:rPr>
        <w:t>「主な対話内容」の項目を中心に、</w:t>
      </w:r>
      <w:r>
        <w:rPr>
          <w:rFonts w:hint="eastAsia"/>
        </w:rPr>
        <w:t>3</w:t>
      </w:r>
      <w:r>
        <w:rPr>
          <w:rFonts w:hint="eastAsia"/>
        </w:rPr>
        <w:t>部提出をお願いします。</w:t>
      </w:r>
    </w:p>
    <w:p w:rsidR="00F1295E" w:rsidRPr="006267AB" w:rsidRDefault="00F1295E" w:rsidP="00F1295E">
      <w:pPr>
        <w:ind w:firstLineChars="100" w:firstLine="210"/>
      </w:pPr>
      <w:r w:rsidRPr="006267AB">
        <w:rPr>
          <w:rFonts w:hint="eastAsia"/>
        </w:rPr>
        <w:t>(3)</w:t>
      </w:r>
      <w:r w:rsidRPr="006267AB">
        <w:rPr>
          <w:rFonts w:hint="eastAsia"/>
        </w:rPr>
        <w:t>追加対話への協力</w:t>
      </w:r>
    </w:p>
    <w:p w:rsidR="00F1295E" w:rsidRPr="006267AB" w:rsidRDefault="00F1295E" w:rsidP="00F1295E">
      <w:pPr>
        <w:ind w:firstLineChars="200" w:firstLine="420"/>
      </w:pPr>
      <w:r w:rsidRPr="006267AB">
        <w:rPr>
          <w:rFonts w:hint="eastAsia"/>
        </w:rPr>
        <w:t>必要に応じて追加対話（文書照会含む。）を実施させていただくことがありますので、御協力を</w:t>
      </w:r>
    </w:p>
    <w:p w:rsidR="00F1295E" w:rsidRPr="006267AB" w:rsidRDefault="00F1295E" w:rsidP="00F1295E">
      <w:pPr>
        <w:ind w:firstLineChars="200" w:firstLine="420"/>
      </w:pPr>
      <w:r w:rsidRPr="006267AB">
        <w:rPr>
          <w:rFonts w:hint="eastAsia"/>
        </w:rPr>
        <w:t>お願いします。</w:t>
      </w:r>
    </w:p>
    <w:p w:rsidR="00F1295E" w:rsidRPr="006267AB" w:rsidRDefault="00F1295E" w:rsidP="00F1295E">
      <w:pPr>
        <w:ind w:firstLineChars="100" w:firstLine="210"/>
      </w:pPr>
      <w:r w:rsidRPr="006267AB">
        <w:rPr>
          <w:rFonts w:hint="eastAsia"/>
        </w:rPr>
        <w:t>(4)</w:t>
      </w:r>
      <w:r w:rsidRPr="006267AB">
        <w:rPr>
          <w:rFonts w:hint="eastAsia"/>
        </w:rPr>
        <w:t>実施結果の公表</w:t>
      </w:r>
    </w:p>
    <w:p w:rsidR="00F1295E" w:rsidRPr="006267AB" w:rsidRDefault="00F1295E" w:rsidP="00F1295E">
      <w:pPr>
        <w:ind w:firstLineChars="200" w:firstLine="420"/>
      </w:pPr>
      <w:r w:rsidRPr="006267AB">
        <w:rPr>
          <w:rFonts w:hint="eastAsia"/>
        </w:rPr>
        <w:t>ア</w:t>
      </w:r>
      <w:r w:rsidRPr="006267AB">
        <w:rPr>
          <w:rFonts w:hint="eastAsia"/>
        </w:rPr>
        <w:t xml:space="preserve">  </w:t>
      </w:r>
      <w:r w:rsidRPr="006267AB">
        <w:rPr>
          <w:rFonts w:hint="eastAsia"/>
        </w:rPr>
        <w:t>対話の実施結果については、概要をホームページ等で公表します。</w:t>
      </w:r>
    </w:p>
    <w:p w:rsidR="00F1295E" w:rsidRPr="006267AB" w:rsidRDefault="00F1295E" w:rsidP="00F1295E">
      <w:pPr>
        <w:ind w:firstLineChars="200" w:firstLine="420"/>
      </w:pPr>
      <w:r w:rsidRPr="006267AB">
        <w:rPr>
          <w:rFonts w:hint="eastAsia"/>
        </w:rPr>
        <w:t>イ</w:t>
      </w:r>
      <w:r w:rsidRPr="006267AB">
        <w:rPr>
          <w:rFonts w:hint="eastAsia"/>
        </w:rPr>
        <w:t xml:space="preserve">  </w:t>
      </w:r>
      <w:r w:rsidRPr="006267AB">
        <w:rPr>
          <w:rFonts w:hint="eastAsia"/>
        </w:rPr>
        <w:t>公表に当たっては、あらかじめ参加された民間事業者に内容の確認を行います。</w:t>
      </w:r>
    </w:p>
    <w:p w:rsidR="00F1295E" w:rsidRPr="006267AB" w:rsidRDefault="00F1295E" w:rsidP="00F1295E">
      <w:pPr>
        <w:ind w:firstLineChars="200" w:firstLine="420"/>
      </w:pPr>
      <w:r w:rsidRPr="006267AB">
        <w:rPr>
          <w:rFonts w:hint="eastAsia"/>
        </w:rPr>
        <w:t>ウ</w:t>
      </w:r>
      <w:r w:rsidRPr="006267AB">
        <w:rPr>
          <w:rFonts w:hint="eastAsia"/>
        </w:rPr>
        <w:t xml:space="preserve">  </w:t>
      </w:r>
      <w:r w:rsidRPr="006267AB">
        <w:rPr>
          <w:rFonts w:hint="eastAsia"/>
        </w:rPr>
        <w:t>参加された民間事業者の名称は公表しません。</w:t>
      </w:r>
    </w:p>
    <w:p w:rsidR="00F1295E" w:rsidRPr="006267AB" w:rsidRDefault="00F1295E" w:rsidP="00F1295E">
      <w:pPr>
        <w:ind w:firstLineChars="100" w:firstLine="210"/>
      </w:pPr>
      <w:r w:rsidRPr="006267AB">
        <w:rPr>
          <w:rFonts w:hint="eastAsia"/>
        </w:rPr>
        <w:t>(5)</w:t>
      </w:r>
      <w:r w:rsidRPr="006267AB">
        <w:rPr>
          <w:rFonts w:hint="eastAsia"/>
        </w:rPr>
        <w:t>参加除外条件</w:t>
      </w:r>
    </w:p>
    <w:p w:rsidR="00F1295E" w:rsidRPr="006267AB" w:rsidRDefault="00F1295E" w:rsidP="00F1295E">
      <w:pPr>
        <w:ind w:firstLineChars="100" w:firstLine="210"/>
      </w:pPr>
      <w:r w:rsidRPr="006267AB">
        <w:rPr>
          <w:rFonts w:hint="eastAsia"/>
        </w:rPr>
        <w:t xml:space="preserve">　次のいずれかに該当する場合は、対話の対象者として認めないこととします。</w:t>
      </w:r>
    </w:p>
    <w:p w:rsidR="00F1295E" w:rsidRPr="006267AB" w:rsidRDefault="00F1295E" w:rsidP="00F1295E">
      <w:pPr>
        <w:ind w:leftChars="200" w:left="840" w:hangingChars="200" w:hanging="420"/>
      </w:pPr>
      <w:r w:rsidRPr="006267AB">
        <w:rPr>
          <w:rFonts w:hint="eastAsia"/>
        </w:rPr>
        <w:t>ア　取締役等（個人の場合はその者を、法人である場合にはその役員又はその支店若しくは常時契約を締結する事業所の代表者をいう。以下同じ。）が暴力団員（暴力団員による不当な行為の防止等に関する法律（平成３年法律第７７号）第２条第６号に規定する暴力団員をいう。以下同じ。）であると認められる者。</w:t>
      </w:r>
    </w:p>
    <w:p w:rsidR="00F1295E" w:rsidRPr="006267AB" w:rsidRDefault="00F1295E" w:rsidP="00F1295E">
      <w:pPr>
        <w:ind w:leftChars="200" w:left="840" w:hangingChars="200" w:hanging="420"/>
      </w:pPr>
      <w:r w:rsidRPr="006267AB">
        <w:rPr>
          <w:rFonts w:hint="eastAsia"/>
        </w:rPr>
        <w:lastRenderedPageBreak/>
        <w:t>イ　暴力団（暴力団員による不当な行為の防止等に関する法律第２条第２号に規定する暴力団をいう。以下同じ。）又は暴力団員が経営に実質的に関与していると認められる者。</w:t>
      </w:r>
    </w:p>
    <w:p w:rsidR="00F1295E" w:rsidRPr="006267AB" w:rsidRDefault="00F1295E" w:rsidP="00F1295E">
      <w:pPr>
        <w:ind w:leftChars="200" w:left="840" w:hangingChars="200" w:hanging="420"/>
      </w:pPr>
      <w:r w:rsidRPr="006267AB">
        <w:rPr>
          <w:rFonts w:hint="eastAsia"/>
        </w:rPr>
        <w:t>ウ　取締役等が自己、自社若しくは第三者の不正の利益を図る目的又は第三者に損害を加える目的をもって、暴力団又は暴力団員を利用した等と認められる者。</w:t>
      </w:r>
    </w:p>
    <w:p w:rsidR="00F1295E" w:rsidRPr="006267AB" w:rsidRDefault="00F1295E" w:rsidP="00F1295E">
      <w:pPr>
        <w:ind w:leftChars="200" w:left="840" w:hangingChars="200" w:hanging="420"/>
      </w:pPr>
      <w:r w:rsidRPr="006267AB">
        <w:rPr>
          <w:rFonts w:hint="eastAsia"/>
        </w:rPr>
        <w:t>エ　取締役等が暴力団または暴力団員に対して資金等を供給し、又は便宜を供与する等直接的若しくは積極的に暴力団の維持、運営に協力し、若しくは関与したと認められる者。</w:t>
      </w:r>
    </w:p>
    <w:p w:rsidR="00F1295E" w:rsidRPr="006267AB" w:rsidRDefault="00F1295E" w:rsidP="00F1295E">
      <w:pPr>
        <w:ind w:firstLineChars="200" w:firstLine="420"/>
      </w:pPr>
      <w:r w:rsidRPr="006267AB">
        <w:rPr>
          <w:rFonts w:hint="eastAsia"/>
        </w:rPr>
        <w:t>オ　取締役等が暴力団又は暴力団員と社会的に非難されるべき関係を有していると認められる者。</w:t>
      </w:r>
    </w:p>
    <w:p w:rsidR="00F1295E" w:rsidRPr="006267AB" w:rsidRDefault="00F1295E" w:rsidP="00F1295E">
      <w:pPr>
        <w:ind w:leftChars="200" w:left="840" w:hangingChars="200" w:hanging="420"/>
      </w:pPr>
      <w:r w:rsidRPr="006267AB">
        <w:rPr>
          <w:rFonts w:hint="eastAsia"/>
        </w:rPr>
        <w:t>カ　取締役等が、相手方が暴力団員であることを知りながら、これを不当に利用していると認められる者。</w:t>
      </w:r>
    </w:p>
    <w:p w:rsidR="00F1295E" w:rsidRDefault="00F1295E" w:rsidP="00F1295E"/>
    <w:p w:rsidR="00F1295E" w:rsidRPr="009137D9" w:rsidRDefault="00F1295E" w:rsidP="00F1295E">
      <w:pPr>
        <w:rPr>
          <w:rFonts w:asciiTheme="majorEastAsia" w:eastAsiaTheme="majorEastAsia" w:hAnsiTheme="majorEastAsia"/>
          <w:b/>
          <w:sz w:val="24"/>
        </w:rPr>
      </w:pPr>
      <w:r w:rsidRPr="009137D9">
        <w:rPr>
          <w:rFonts w:asciiTheme="majorEastAsia" w:eastAsiaTheme="majorEastAsia" w:hAnsiTheme="majorEastAsia" w:hint="eastAsia"/>
          <w:b/>
          <w:sz w:val="24"/>
        </w:rPr>
        <w:t>７　参加申込み・連絡先</w:t>
      </w:r>
    </w:p>
    <w:p w:rsidR="00F1295E" w:rsidRDefault="00F1295E" w:rsidP="00F1295E">
      <w:pPr>
        <w:ind w:firstLineChars="200" w:firstLine="420"/>
      </w:pPr>
      <w:r>
        <w:rPr>
          <w:rFonts w:hint="eastAsia"/>
          <w:noProof/>
        </w:rPr>
        <mc:AlternateContent>
          <mc:Choice Requires="wps">
            <w:drawing>
              <wp:anchor distT="0" distB="0" distL="114300" distR="114300" simplePos="0" relativeHeight="251677696" behindDoc="0" locked="0" layoutInCell="1" allowOverlap="1" wp14:anchorId="52845A1C" wp14:editId="3A81B9B2">
                <wp:simplePos x="0" y="0"/>
                <wp:positionH relativeFrom="column">
                  <wp:posOffset>133709</wp:posOffset>
                </wp:positionH>
                <wp:positionV relativeFrom="paragraph">
                  <wp:posOffset>17876</wp:posOffset>
                </wp:positionV>
                <wp:extent cx="3864634" cy="940279"/>
                <wp:effectExtent l="0" t="0" r="21590" b="12700"/>
                <wp:wrapNone/>
                <wp:docPr id="4" name="角丸四角形 4"/>
                <wp:cNvGraphicFramePr/>
                <a:graphic xmlns:a="http://schemas.openxmlformats.org/drawingml/2006/main">
                  <a:graphicData uri="http://schemas.microsoft.com/office/word/2010/wordprocessingShape">
                    <wps:wsp>
                      <wps:cNvSpPr/>
                      <wps:spPr>
                        <a:xfrm>
                          <a:off x="0" y="0"/>
                          <a:ext cx="3864634" cy="940279"/>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10.55pt;margin-top:1.4pt;width:304.3pt;height:74.0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" filled="f" strokecolor="windowText" strokeweight=".5pt"/>
            </w:pict>
          </mc:Fallback>
        </mc:AlternateContent>
      </w:r>
      <w:r>
        <w:rPr>
          <w:rFonts w:hint="eastAsia"/>
        </w:rPr>
        <w:t>富山県生活環境文化部文化振興課（担当：坂林、福澤）</w:t>
      </w:r>
    </w:p>
    <w:p w:rsidR="00F1295E" w:rsidRDefault="00F1295E" w:rsidP="00F1295E">
      <w:r>
        <w:rPr>
          <w:rFonts w:hint="eastAsia"/>
        </w:rPr>
        <w:t xml:space="preserve">　　〒</w:t>
      </w:r>
      <w:r>
        <w:rPr>
          <w:rFonts w:hint="eastAsia"/>
        </w:rPr>
        <w:t>930-8501</w:t>
      </w:r>
      <w:r>
        <w:rPr>
          <w:rFonts w:hint="eastAsia"/>
        </w:rPr>
        <w:t xml:space="preserve">　富山県富山市新総曲輪</w:t>
      </w:r>
      <w:r>
        <w:rPr>
          <w:rFonts w:hint="eastAsia"/>
        </w:rPr>
        <w:t>1-7</w:t>
      </w:r>
    </w:p>
    <w:p w:rsidR="00F1295E" w:rsidRDefault="00F1295E" w:rsidP="00F1295E">
      <w:r>
        <w:rPr>
          <w:rFonts w:hint="eastAsia"/>
        </w:rPr>
        <w:t xml:space="preserve">　　　電話　</w:t>
      </w:r>
      <w:r>
        <w:rPr>
          <w:rFonts w:hint="eastAsia"/>
        </w:rPr>
        <w:t>076-444-8928</w:t>
      </w:r>
      <w:r>
        <w:rPr>
          <w:rFonts w:hint="eastAsia"/>
        </w:rPr>
        <w:t xml:space="preserve">　</w:t>
      </w:r>
      <w:r>
        <w:rPr>
          <w:rFonts w:hint="eastAsia"/>
        </w:rPr>
        <w:t>FAX</w:t>
      </w:r>
      <w:r>
        <w:rPr>
          <w:rFonts w:hint="eastAsia"/>
        </w:rPr>
        <w:t xml:space="preserve">　</w:t>
      </w:r>
      <w:r>
        <w:rPr>
          <w:rFonts w:hint="eastAsia"/>
        </w:rPr>
        <w:t>076-444-8900</w:t>
      </w:r>
    </w:p>
    <w:p w:rsidR="00F1295E" w:rsidRDefault="00F1295E" w:rsidP="00F1295E">
      <w:r>
        <w:rPr>
          <w:rFonts w:hint="eastAsia"/>
        </w:rPr>
        <w:t xml:space="preserve">　　　</w:t>
      </w:r>
      <w:r>
        <w:rPr>
          <w:rFonts w:hint="eastAsia"/>
        </w:rPr>
        <w:t>E-mail</w:t>
      </w:r>
      <w:r>
        <w:rPr>
          <w:rFonts w:hint="eastAsia"/>
        </w:rPr>
        <w:t>：</w:t>
      </w:r>
      <w:r>
        <w:rPr>
          <w:rFonts w:hint="eastAsia"/>
        </w:rPr>
        <w:t>abunkashinko@pref.toyama.lg.jp</w:t>
      </w:r>
    </w:p>
    <w:p w:rsidR="00F1295E" w:rsidRDefault="00F1295E" w:rsidP="00F1295E">
      <w:r>
        <w:t xml:space="preserve"> </w:t>
      </w:r>
    </w:p>
    <w:p w:rsidR="00F1295E" w:rsidRP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895EA9" w:rsidRDefault="00895EA9" w:rsidP="006C1A14">
      <w:pPr>
        <w:rPr>
          <w:rFonts w:asciiTheme="majorEastAsia" w:eastAsiaTheme="majorEastAsia" w:hAnsiTheme="majorEastAsia"/>
          <w:sz w:val="24"/>
          <w:bdr w:val="single" w:sz="4" w:space="0" w:color="auto"/>
        </w:rPr>
      </w:pPr>
    </w:p>
    <w:p w:rsidR="00895EA9" w:rsidRDefault="00895EA9" w:rsidP="006C1A14">
      <w:pPr>
        <w:rPr>
          <w:rFonts w:asciiTheme="majorEastAsia" w:eastAsiaTheme="majorEastAsia" w:hAnsiTheme="majorEastAsia"/>
          <w:sz w:val="24"/>
          <w:bdr w:val="single" w:sz="4" w:space="0" w:color="auto"/>
        </w:rPr>
      </w:pPr>
    </w:p>
    <w:p w:rsidR="00895EA9" w:rsidRDefault="00895EA9"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F1295E" w:rsidRDefault="00F1295E" w:rsidP="006C1A14">
      <w:pPr>
        <w:rPr>
          <w:rFonts w:asciiTheme="majorEastAsia" w:eastAsiaTheme="majorEastAsia" w:hAnsiTheme="majorEastAsia"/>
          <w:sz w:val="24"/>
          <w:bdr w:val="single" w:sz="4" w:space="0" w:color="auto"/>
        </w:rPr>
      </w:pPr>
    </w:p>
    <w:p w:rsidR="009C57B6" w:rsidRPr="005A3632" w:rsidRDefault="006C1A14" w:rsidP="006C1A14">
      <w:pPr>
        <w:rPr>
          <w:rFonts w:asciiTheme="majorEastAsia" w:eastAsiaTheme="majorEastAsia" w:hAnsiTheme="majorEastAsia"/>
          <w:sz w:val="24"/>
          <w:bdr w:val="single" w:sz="4" w:space="0" w:color="auto"/>
        </w:rPr>
      </w:pPr>
      <w:r w:rsidRPr="005A3632">
        <w:rPr>
          <w:rFonts w:asciiTheme="majorEastAsia" w:eastAsiaTheme="majorEastAsia" w:hAnsiTheme="majorEastAsia" w:hint="eastAsia"/>
          <w:sz w:val="24"/>
          <w:bdr w:val="single" w:sz="4" w:space="0" w:color="auto"/>
        </w:rPr>
        <w:lastRenderedPageBreak/>
        <w:t>位置図</w:t>
      </w:r>
    </w:p>
    <w:p w:rsidR="00301CD4" w:rsidRDefault="00911369" w:rsidP="005A3632">
      <w:pPr>
        <w:rPr>
          <w:rFonts w:asciiTheme="majorEastAsia" w:eastAsiaTheme="majorEastAsia" w:hAnsiTheme="majorEastAsia"/>
          <w:sz w:val="24"/>
          <w:bdr w:val="single" w:sz="4" w:space="0" w:color="auto"/>
        </w:rPr>
      </w:pPr>
      <w:r>
        <w:rPr>
          <w:noProof/>
        </w:rPr>
        <mc:AlternateContent>
          <mc:Choice Requires="wps">
            <w:drawing>
              <wp:anchor distT="0" distB="0" distL="114300" distR="114300" simplePos="0" relativeHeight="251663360" behindDoc="0" locked="0" layoutInCell="1" allowOverlap="1" wp14:anchorId="45119721" wp14:editId="4EDFB729">
                <wp:simplePos x="0" y="0"/>
                <wp:positionH relativeFrom="column">
                  <wp:posOffset>2545454</wp:posOffset>
                </wp:positionH>
                <wp:positionV relativeFrom="paragraph">
                  <wp:posOffset>2927280</wp:posOffset>
                </wp:positionV>
                <wp:extent cx="589031" cy="504883"/>
                <wp:effectExtent l="0" t="0" r="78105" b="47625"/>
                <wp:wrapNone/>
                <wp:docPr id="12" name="直線矢印コネクタ 12"/>
                <wp:cNvGraphicFramePr/>
                <a:graphic xmlns:a="http://schemas.openxmlformats.org/drawingml/2006/main">
                  <a:graphicData uri="http://schemas.microsoft.com/office/word/2010/wordprocessingShape">
                    <wps:wsp>
                      <wps:cNvCnPr/>
                      <wps:spPr>
                        <a:xfrm>
                          <a:off x="0" y="0"/>
                          <a:ext cx="589031" cy="504883"/>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200.45pt;margin-top:230.5pt;width:46.4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" strokecolor="red">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721154DE" wp14:editId="1DF1AD48">
                <wp:simplePos x="0" y="0"/>
                <wp:positionH relativeFrom="column">
                  <wp:posOffset>2545454</wp:posOffset>
                </wp:positionH>
                <wp:positionV relativeFrom="paragraph">
                  <wp:posOffset>2928947</wp:posOffset>
                </wp:positionV>
                <wp:extent cx="392688" cy="581754"/>
                <wp:effectExtent l="0" t="0" r="83820" b="66040"/>
                <wp:wrapNone/>
                <wp:docPr id="13" name="直線矢印コネクタ 13"/>
                <wp:cNvGraphicFramePr/>
                <a:graphic xmlns:a="http://schemas.openxmlformats.org/drawingml/2006/main">
                  <a:graphicData uri="http://schemas.microsoft.com/office/word/2010/wordprocessingShape">
                    <wps:wsp>
                      <wps:cNvCnPr/>
                      <wps:spPr>
                        <a:xfrm>
                          <a:off x="0" y="0"/>
                          <a:ext cx="392688" cy="581754"/>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200.45pt;margin-top:230.65pt;width:30.9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" strokecolor="red">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5B915488" wp14:editId="7164DA24">
                <wp:simplePos x="0" y="0"/>
                <wp:positionH relativeFrom="column">
                  <wp:posOffset>2197100</wp:posOffset>
                </wp:positionH>
                <wp:positionV relativeFrom="paragraph">
                  <wp:posOffset>2701925</wp:posOffset>
                </wp:positionV>
                <wp:extent cx="644525" cy="226060"/>
                <wp:effectExtent l="0" t="0" r="22225" b="21590"/>
                <wp:wrapNone/>
                <wp:docPr id="9" name="正方形/長方形 9"/>
                <wp:cNvGraphicFramePr/>
                <a:graphic xmlns:a="http://schemas.openxmlformats.org/drawingml/2006/main">
                  <a:graphicData uri="http://schemas.microsoft.com/office/word/2010/wordprocessingShape">
                    <wps:wsp>
                      <wps:cNvSpPr/>
                      <wps:spPr>
                        <a:xfrm>
                          <a:off x="0" y="0"/>
                          <a:ext cx="644525" cy="226060"/>
                        </a:xfrm>
                        <a:prstGeom prst="rect">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11369" w:rsidRPr="00911369" w:rsidRDefault="00911369" w:rsidP="00911369">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173pt;margin-top:212.75pt;width:50.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" fillcolor="white [3201]" strokecolor="red" strokeweight="1pt">
                <v:textbox>
                  <w:txbxContent>
                    <w:p w:rsidR="00911369" w:rsidRPr="00911369" w:rsidRDefault="00911369" w:rsidP="00911369">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FA97055" wp14:editId="324752B5">
                <wp:simplePos x="0" y="0"/>
                <wp:positionH relativeFrom="column">
                  <wp:posOffset>3091815</wp:posOffset>
                </wp:positionH>
                <wp:positionV relativeFrom="paragraph">
                  <wp:posOffset>3432810</wp:posOffset>
                </wp:positionV>
                <wp:extent cx="79375" cy="79375"/>
                <wp:effectExtent l="0" t="0" r="15875" b="15875"/>
                <wp:wrapNone/>
                <wp:docPr id="11" name="正方形/長方形 11"/>
                <wp:cNvGraphicFramePr/>
                <a:graphic xmlns:a="http://schemas.openxmlformats.org/drawingml/2006/main">
                  <a:graphicData uri="http://schemas.microsoft.com/office/word/2010/wordprocessingShape">
                    <wps:wsp>
                      <wps:cNvSpPr/>
                      <wps:spPr>
                        <a:xfrm>
                          <a:off x="0" y="0"/>
                          <a:ext cx="79375" cy="7937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243.45pt;margin-top:270.3pt;width:6.25pt;height: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" fillcolor="red" strokecolor="red" strokeweight="2pt"/>
            </w:pict>
          </mc:Fallback>
        </mc:AlternateContent>
      </w:r>
      <w:r>
        <w:rPr>
          <w:noProof/>
        </w:rPr>
        <mc:AlternateContent>
          <mc:Choice Requires="wps">
            <w:drawing>
              <wp:anchor distT="0" distB="0" distL="114300" distR="114300" simplePos="0" relativeHeight="251660288" behindDoc="0" locked="0" layoutInCell="1" allowOverlap="1" wp14:anchorId="753CBDD2" wp14:editId="364B19D9">
                <wp:simplePos x="0" y="0"/>
                <wp:positionH relativeFrom="column">
                  <wp:posOffset>2939995</wp:posOffset>
                </wp:positionH>
                <wp:positionV relativeFrom="paragraph">
                  <wp:posOffset>3509286</wp:posOffset>
                </wp:positionV>
                <wp:extent cx="79513" cy="79513"/>
                <wp:effectExtent l="0" t="0" r="15875" b="15875"/>
                <wp:wrapNone/>
                <wp:docPr id="10" name="正方形/長方形 10"/>
                <wp:cNvGraphicFramePr/>
                <a:graphic xmlns:a="http://schemas.openxmlformats.org/drawingml/2006/main">
                  <a:graphicData uri="http://schemas.microsoft.com/office/word/2010/wordprocessingShape">
                    <wps:wsp>
                      <wps:cNvSpPr/>
                      <wps:spPr>
                        <a:xfrm>
                          <a:off x="0" y="0"/>
                          <a:ext cx="79513" cy="79513"/>
                        </a:xfrm>
                        <a:prstGeom prst="rect">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231.5pt;margin-top:276.3pt;width:6.25pt;height: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" fillcolor="red" strokecolor="red" strokeweight="2pt"/>
            </w:pict>
          </mc:Fallback>
        </mc:AlternateContent>
      </w:r>
      <w:r w:rsidR="005A3632">
        <w:rPr>
          <w:noProof/>
        </w:rPr>
        <w:drawing>
          <wp:inline distT="0" distB="0" distL="0" distR="0" wp14:anchorId="6E07707E" wp14:editId="2E73852A">
            <wp:extent cx="5777119" cy="3971499"/>
            <wp:effectExtent l="0" t="0" r="0" b="0"/>
            <wp:docPr id="5" name="図 5" descr="C:\Users\494038\Pictures\いち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94038\Pictures\いち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61" cy="3968091"/>
                    </a:xfrm>
                    <a:prstGeom prst="rect">
                      <a:avLst/>
                    </a:prstGeom>
                    <a:noFill/>
                    <a:ln>
                      <a:noFill/>
                    </a:ln>
                  </pic:spPr>
                </pic:pic>
              </a:graphicData>
            </a:graphic>
          </wp:inline>
        </w:drawing>
      </w:r>
    </w:p>
    <w:p w:rsidR="00301CD4" w:rsidRDefault="00301CD4" w:rsidP="005A3632">
      <w:pPr>
        <w:rPr>
          <w:rFonts w:asciiTheme="majorEastAsia" w:eastAsiaTheme="majorEastAsia" w:hAnsiTheme="majorEastAsia"/>
          <w:sz w:val="24"/>
          <w:bdr w:val="single" w:sz="4" w:space="0" w:color="auto"/>
        </w:rPr>
      </w:pPr>
    </w:p>
    <w:p w:rsidR="005A3632" w:rsidRPr="005A3632" w:rsidRDefault="005A3632" w:rsidP="005A3632">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拡大</w:t>
      </w:r>
      <w:r w:rsidRPr="005A3632">
        <w:rPr>
          <w:rFonts w:asciiTheme="majorEastAsia" w:eastAsiaTheme="majorEastAsia" w:hAnsiTheme="majorEastAsia" w:hint="eastAsia"/>
          <w:sz w:val="24"/>
          <w:bdr w:val="single" w:sz="4" w:space="0" w:color="auto"/>
        </w:rPr>
        <w:t>図</w:t>
      </w:r>
    </w:p>
    <w:p w:rsidR="00B04AC6" w:rsidRDefault="004C632C" w:rsidP="006C1A14">
      <w:pPr>
        <w:rPr>
          <w:bdr w:val="single" w:sz="4" w:space="0" w:color="auto"/>
        </w:rPr>
      </w:pPr>
      <w:r w:rsidRPr="00911369">
        <w:rPr>
          <w:noProof/>
          <w:bdr w:val="single" w:sz="4" w:space="0" w:color="auto"/>
        </w:rPr>
        <mc:AlternateContent>
          <mc:Choice Requires="wps">
            <w:drawing>
              <wp:anchor distT="0" distB="0" distL="114300" distR="114300" simplePos="0" relativeHeight="251669504" behindDoc="0" locked="0" layoutInCell="1" allowOverlap="1" wp14:anchorId="7980D359" wp14:editId="5E3902A1">
                <wp:simplePos x="0" y="0"/>
                <wp:positionH relativeFrom="column">
                  <wp:posOffset>3648710</wp:posOffset>
                </wp:positionH>
                <wp:positionV relativeFrom="paragraph">
                  <wp:posOffset>2226945</wp:posOffset>
                </wp:positionV>
                <wp:extent cx="314325" cy="0"/>
                <wp:effectExtent l="38100" t="76200" r="0" b="114300"/>
                <wp:wrapNone/>
                <wp:docPr id="16" name="直線矢印コネクタ 16"/>
                <wp:cNvGraphicFramePr/>
                <a:graphic xmlns:a="http://schemas.openxmlformats.org/drawingml/2006/main">
                  <a:graphicData uri="http://schemas.microsoft.com/office/word/2010/wordprocessingShape">
                    <wps:wsp>
                      <wps:cNvCnPr/>
                      <wps:spPr>
                        <a:xfrm flipH="1">
                          <a:off x="0" y="0"/>
                          <a:ext cx="314325"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6" o:spid="_x0000_s1026" type="#_x0000_t32" style="position:absolute;left:0;text-align:left;margin-left:287.3pt;margin-top:175.35pt;width:24.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" strokecolor="red">
                <v:stroke endarrow="open"/>
              </v:shape>
            </w:pict>
          </mc:Fallback>
        </mc:AlternateContent>
      </w:r>
      <w:r w:rsidRPr="00911369">
        <w:rPr>
          <w:noProof/>
          <w:bdr w:val="single" w:sz="4" w:space="0" w:color="auto"/>
        </w:rPr>
        <mc:AlternateContent>
          <mc:Choice Requires="wps">
            <w:drawing>
              <wp:anchor distT="0" distB="0" distL="114300" distR="114300" simplePos="0" relativeHeight="251673600" behindDoc="0" locked="0" layoutInCell="1" allowOverlap="1" wp14:anchorId="4C26B9B9" wp14:editId="04AFC2E1">
                <wp:simplePos x="0" y="0"/>
                <wp:positionH relativeFrom="column">
                  <wp:posOffset>3973664</wp:posOffset>
                </wp:positionH>
                <wp:positionV relativeFrom="paragraph">
                  <wp:posOffset>2054197</wp:posOffset>
                </wp:positionV>
                <wp:extent cx="1625600" cy="381663"/>
                <wp:effectExtent l="0" t="0" r="12700" b="18415"/>
                <wp:wrapNone/>
                <wp:docPr id="21" name="正方形/長方形 21"/>
                <wp:cNvGraphicFramePr/>
                <a:graphic xmlns:a="http://schemas.openxmlformats.org/drawingml/2006/main">
                  <a:graphicData uri="http://schemas.microsoft.com/office/word/2010/wordprocessingShape">
                    <wps:wsp>
                      <wps:cNvSpPr/>
                      <wps:spPr>
                        <a:xfrm>
                          <a:off x="0" y="0"/>
                          <a:ext cx="1625600" cy="381663"/>
                        </a:xfrm>
                        <a:prstGeom prst="rect">
                          <a:avLst/>
                        </a:prstGeom>
                        <a:solidFill>
                          <a:sysClr val="window" lastClr="FFFFFF"/>
                        </a:solidFill>
                        <a:ln w="12700" cap="flat" cmpd="sng" algn="ctr">
                          <a:solidFill>
                            <a:srgbClr val="FF0000"/>
                          </a:solidFill>
                          <a:prstDash val="solid"/>
                        </a:ln>
                        <a:effectLst/>
                      </wps:spPr>
                      <wps:txbx>
                        <w:txbxContent>
                          <w:p w:rsidR="004C632C" w:rsidRDefault="00012180" w:rsidP="004C632C">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r>
                              <w:rPr>
                                <w:rFonts w:asciiTheme="majorEastAsia" w:eastAsiaTheme="majorEastAsia" w:hAnsiTheme="majorEastAsia" w:hint="eastAsia"/>
                                <w:sz w:val="18"/>
                              </w:rPr>
                              <w:t>（本館建物・敷地）</w:t>
                            </w:r>
                          </w:p>
                          <w:p w:rsidR="00012180" w:rsidRPr="004C632C" w:rsidRDefault="004C632C" w:rsidP="004C632C">
                            <w:pPr>
                              <w:spacing w:line="200" w:lineRule="exact"/>
                              <w:jc w:val="center"/>
                              <w:rPr>
                                <w:rFonts w:asciiTheme="majorEastAsia" w:eastAsiaTheme="majorEastAsia" w:hAnsiTheme="majorEastAsia"/>
                                <w:sz w:val="16"/>
                              </w:rPr>
                            </w:pPr>
                            <w:r w:rsidRPr="004C632C">
                              <w:rPr>
                                <w:rFonts w:asciiTheme="majorEastAsia" w:eastAsiaTheme="majorEastAsia" w:hAnsiTheme="majorEastAsia" w:hint="eastAsia"/>
                                <w:sz w:val="16"/>
                              </w:rPr>
                              <w:t>富山市西中野町</w:t>
                            </w:r>
                            <w:r>
                              <w:rPr>
                                <w:rFonts w:asciiTheme="majorEastAsia" w:eastAsiaTheme="majorEastAsia" w:hAnsiTheme="majorEastAsia" w:hint="eastAsia"/>
                                <w:sz w:val="16"/>
                              </w:rPr>
                              <w:t>1-16-12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8" style="position:absolute;left:0;text-align:left;margin-left:312.9pt;margin-top:161.75pt;width:128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" fillcolor="window" strokecolor="red" strokeweight="1pt">
                <v:textbox>
                  <w:txbxContent>
                    <w:p w:rsidR="004C632C" w:rsidRDefault="00012180" w:rsidP="004C632C">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r>
                        <w:rPr>
                          <w:rFonts w:asciiTheme="majorEastAsia" w:eastAsiaTheme="majorEastAsia" w:hAnsiTheme="majorEastAsia" w:hint="eastAsia"/>
                          <w:sz w:val="18"/>
                        </w:rPr>
                        <w:t>（本館建物・敷地）</w:t>
                      </w:r>
                    </w:p>
                    <w:p w:rsidR="00012180" w:rsidRPr="004C632C" w:rsidRDefault="004C632C" w:rsidP="004C632C">
                      <w:pPr>
                        <w:spacing w:line="200" w:lineRule="exact"/>
                        <w:jc w:val="center"/>
                        <w:rPr>
                          <w:rFonts w:asciiTheme="majorEastAsia" w:eastAsiaTheme="majorEastAsia" w:hAnsiTheme="majorEastAsia"/>
                          <w:sz w:val="16"/>
                        </w:rPr>
                      </w:pPr>
                      <w:r w:rsidRPr="004C632C">
                        <w:rPr>
                          <w:rFonts w:asciiTheme="majorEastAsia" w:eastAsiaTheme="majorEastAsia" w:hAnsiTheme="majorEastAsia" w:hint="eastAsia"/>
                          <w:sz w:val="16"/>
                        </w:rPr>
                        <w:t>富山市西中野町</w:t>
                      </w:r>
                      <w:r>
                        <w:rPr>
                          <w:rFonts w:asciiTheme="majorEastAsia" w:eastAsiaTheme="majorEastAsia" w:hAnsiTheme="majorEastAsia" w:hint="eastAsia"/>
                          <w:sz w:val="16"/>
                        </w:rPr>
                        <w:t>1-16-12</w:t>
                      </w:r>
                    </w:p>
                  </w:txbxContent>
                </v:textbox>
              </v:rect>
            </w:pict>
          </mc:Fallback>
        </mc:AlternateContent>
      </w:r>
      <w:r w:rsidRPr="00911369">
        <w:rPr>
          <w:noProof/>
          <w:bdr w:val="single" w:sz="4" w:space="0" w:color="auto"/>
        </w:rPr>
        <mc:AlternateContent>
          <mc:Choice Requires="wps">
            <w:drawing>
              <wp:anchor distT="0" distB="0" distL="114300" distR="114300" simplePos="0" relativeHeight="251667456" behindDoc="0" locked="0" layoutInCell="1" allowOverlap="1" wp14:anchorId="28AF7441" wp14:editId="6E0BB289">
                <wp:simplePos x="0" y="0"/>
                <wp:positionH relativeFrom="column">
                  <wp:posOffset>2780665</wp:posOffset>
                </wp:positionH>
                <wp:positionV relativeFrom="paragraph">
                  <wp:posOffset>288925</wp:posOffset>
                </wp:positionV>
                <wp:extent cx="1625600" cy="384810"/>
                <wp:effectExtent l="0" t="0" r="12700" b="15240"/>
                <wp:wrapNone/>
                <wp:docPr id="14" name="正方形/長方形 14"/>
                <wp:cNvGraphicFramePr/>
                <a:graphic xmlns:a="http://schemas.openxmlformats.org/drawingml/2006/main">
                  <a:graphicData uri="http://schemas.microsoft.com/office/word/2010/wordprocessingShape">
                    <wps:wsp>
                      <wps:cNvSpPr/>
                      <wps:spPr>
                        <a:xfrm>
                          <a:off x="0" y="0"/>
                          <a:ext cx="1625600" cy="384810"/>
                        </a:xfrm>
                        <a:prstGeom prst="rect">
                          <a:avLst/>
                        </a:prstGeom>
                        <a:solidFill>
                          <a:sysClr val="window" lastClr="FFFFFF"/>
                        </a:solidFill>
                        <a:ln w="12700" cap="flat" cmpd="sng" algn="ctr">
                          <a:solidFill>
                            <a:srgbClr val="FF0000"/>
                          </a:solidFill>
                          <a:prstDash val="solid"/>
                        </a:ln>
                        <a:effectLst/>
                      </wps:spPr>
                      <wps:txbx>
                        <w:txbxContent>
                          <w:p w:rsidR="00911369" w:rsidRDefault="00911369" w:rsidP="00911369">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r w:rsidR="00012180">
                              <w:rPr>
                                <w:rFonts w:asciiTheme="majorEastAsia" w:eastAsiaTheme="majorEastAsia" w:hAnsiTheme="majorEastAsia" w:hint="eastAsia"/>
                                <w:sz w:val="18"/>
                              </w:rPr>
                              <w:t>（別館建物・敷地）</w:t>
                            </w:r>
                          </w:p>
                          <w:p w:rsidR="004C632C" w:rsidRPr="004C632C" w:rsidRDefault="004C632C" w:rsidP="00911369">
                            <w:pPr>
                              <w:spacing w:line="200" w:lineRule="exact"/>
                              <w:jc w:val="center"/>
                              <w:rPr>
                                <w:rFonts w:asciiTheme="majorEastAsia" w:eastAsiaTheme="majorEastAsia" w:hAnsiTheme="majorEastAsia"/>
                                <w:sz w:val="16"/>
                              </w:rPr>
                            </w:pPr>
                            <w:r w:rsidRPr="004C632C">
                              <w:rPr>
                                <w:rFonts w:asciiTheme="majorEastAsia" w:eastAsiaTheme="majorEastAsia" w:hAnsiTheme="majorEastAsia" w:hint="eastAsia"/>
                                <w:sz w:val="16"/>
                              </w:rPr>
                              <w:t>富山市西中野町1-11-3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218.95pt;margin-top:22.75pt;width:128pt;height:3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" fillcolor="window" strokecolor="red" strokeweight="1pt">
                <v:textbox>
                  <w:txbxContent>
                    <w:p w:rsidR="00911369" w:rsidRDefault="00911369" w:rsidP="00911369">
                      <w:pPr>
                        <w:spacing w:line="200" w:lineRule="exact"/>
                        <w:jc w:val="center"/>
                        <w:rPr>
                          <w:rFonts w:asciiTheme="majorEastAsia" w:eastAsiaTheme="majorEastAsia" w:hAnsiTheme="majorEastAsia"/>
                          <w:sz w:val="18"/>
                        </w:rPr>
                      </w:pPr>
                      <w:r w:rsidRPr="00911369">
                        <w:rPr>
                          <w:rFonts w:asciiTheme="majorEastAsia" w:eastAsiaTheme="majorEastAsia" w:hAnsiTheme="majorEastAsia" w:hint="eastAsia"/>
                          <w:sz w:val="18"/>
                        </w:rPr>
                        <w:t>対象地</w:t>
                      </w:r>
                      <w:r w:rsidR="00012180">
                        <w:rPr>
                          <w:rFonts w:asciiTheme="majorEastAsia" w:eastAsiaTheme="majorEastAsia" w:hAnsiTheme="majorEastAsia" w:hint="eastAsia"/>
                          <w:sz w:val="18"/>
                        </w:rPr>
                        <w:t>（別館建物・敷地）</w:t>
                      </w:r>
                    </w:p>
                    <w:p w:rsidR="004C632C" w:rsidRPr="004C632C" w:rsidRDefault="004C632C" w:rsidP="00911369">
                      <w:pPr>
                        <w:spacing w:line="200" w:lineRule="exact"/>
                        <w:jc w:val="center"/>
                        <w:rPr>
                          <w:rFonts w:asciiTheme="majorEastAsia" w:eastAsiaTheme="majorEastAsia" w:hAnsiTheme="majorEastAsia"/>
                          <w:sz w:val="16"/>
                        </w:rPr>
                      </w:pPr>
                      <w:r w:rsidRPr="004C632C">
                        <w:rPr>
                          <w:rFonts w:asciiTheme="majorEastAsia" w:eastAsiaTheme="majorEastAsia" w:hAnsiTheme="majorEastAsia" w:hint="eastAsia"/>
                          <w:sz w:val="16"/>
                        </w:rPr>
                        <w:t>富山市西中野町1-11-3</w:t>
                      </w:r>
                    </w:p>
                  </w:txbxContent>
                </v:textbox>
              </v:rect>
            </w:pict>
          </mc:Fallback>
        </mc:AlternateContent>
      </w:r>
      <w:r w:rsidR="00012180" w:rsidRPr="00911369">
        <w:rPr>
          <w:noProof/>
          <w:bdr w:val="single" w:sz="4" w:space="0" w:color="auto"/>
        </w:rPr>
        <mc:AlternateContent>
          <mc:Choice Requires="wps">
            <w:drawing>
              <wp:anchor distT="0" distB="0" distL="114300" distR="114300" simplePos="0" relativeHeight="251668480" behindDoc="0" locked="0" layoutInCell="1" allowOverlap="1" wp14:anchorId="7550F2CA" wp14:editId="3D7F1775">
                <wp:simplePos x="0" y="0"/>
                <wp:positionH relativeFrom="column">
                  <wp:posOffset>3583270</wp:posOffset>
                </wp:positionH>
                <wp:positionV relativeFrom="paragraph">
                  <wp:posOffset>672134</wp:posOffset>
                </wp:positionV>
                <wp:extent cx="269271" cy="381467"/>
                <wp:effectExtent l="0" t="0" r="54610" b="57150"/>
                <wp:wrapNone/>
                <wp:docPr id="15" name="直線矢印コネクタ 15"/>
                <wp:cNvGraphicFramePr/>
                <a:graphic xmlns:a="http://schemas.openxmlformats.org/drawingml/2006/main">
                  <a:graphicData uri="http://schemas.microsoft.com/office/word/2010/wordprocessingShape">
                    <wps:wsp>
                      <wps:cNvCnPr/>
                      <wps:spPr>
                        <a:xfrm>
                          <a:off x="0" y="0"/>
                          <a:ext cx="269271" cy="381467"/>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282.15pt;margin-top:52.9pt;width:21.2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" strokecolor="red">
                <v:stroke endarrow="open"/>
              </v:shape>
            </w:pict>
          </mc:Fallback>
        </mc:AlternateContent>
      </w:r>
      <w:r w:rsidR="00012180">
        <w:rPr>
          <w:noProof/>
        </w:rPr>
        <mc:AlternateContent>
          <mc:Choice Requires="wps">
            <w:drawing>
              <wp:anchor distT="0" distB="0" distL="114300" distR="114300" simplePos="0" relativeHeight="251671552" behindDoc="0" locked="0" layoutInCell="1" allowOverlap="1" wp14:anchorId="45905C7E" wp14:editId="4E392A02">
                <wp:simplePos x="0" y="0"/>
                <wp:positionH relativeFrom="column">
                  <wp:posOffset>3222266</wp:posOffset>
                </wp:positionH>
                <wp:positionV relativeFrom="paragraph">
                  <wp:posOffset>1720243</wp:posOffset>
                </wp:positionV>
                <wp:extent cx="429371" cy="767300"/>
                <wp:effectExtent l="0" t="0" r="27940" b="13970"/>
                <wp:wrapNone/>
                <wp:docPr id="18" name="フリーフォーム 18"/>
                <wp:cNvGraphicFramePr/>
                <a:graphic xmlns:a="http://schemas.openxmlformats.org/drawingml/2006/main">
                  <a:graphicData uri="http://schemas.microsoft.com/office/word/2010/wordprocessingShape">
                    <wps:wsp>
                      <wps:cNvSpPr/>
                      <wps:spPr>
                        <a:xfrm>
                          <a:off x="0" y="0"/>
                          <a:ext cx="429371" cy="767300"/>
                        </a:xfrm>
                        <a:custGeom>
                          <a:avLst/>
                          <a:gdLst>
                            <a:gd name="connsiteX0" fmla="*/ 0 w 429371"/>
                            <a:gd name="connsiteY0" fmla="*/ 0 h 767300"/>
                            <a:gd name="connsiteX1" fmla="*/ 39757 w 429371"/>
                            <a:gd name="connsiteY1" fmla="*/ 767300 h 767300"/>
                            <a:gd name="connsiteX2" fmla="*/ 401541 w 429371"/>
                            <a:gd name="connsiteY2" fmla="*/ 759349 h 767300"/>
                            <a:gd name="connsiteX3" fmla="*/ 429371 w 429371"/>
                            <a:gd name="connsiteY3" fmla="*/ 7951 h 767300"/>
                            <a:gd name="connsiteX4" fmla="*/ 0 w 429371"/>
                            <a:gd name="connsiteY4" fmla="*/ 0 h 767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371" h="767300">
                              <a:moveTo>
                                <a:pt x="0" y="0"/>
                              </a:moveTo>
                              <a:lnTo>
                                <a:pt x="39757" y="767300"/>
                              </a:lnTo>
                              <a:lnTo>
                                <a:pt x="401541" y="759349"/>
                              </a:lnTo>
                              <a:lnTo>
                                <a:pt x="429371" y="7951"/>
                              </a:lnTo>
                              <a:lnTo>
                                <a:pt x="0" y="0"/>
                              </a:lnTo>
                              <a:close/>
                            </a:path>
                          </a:pathLst>
                        </a:custGeom>
                        <a:noFill/>
                        <a:ln w="127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8" o:spid="_x0000_s1026" style="position:absolute;left:0;text-align:left;margin-left:253.7pt;margin-top:135.45pt;width:33.8pt;height:60.4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29371,76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" path="m,l39757,767300r361784,-7951l429371,7951,,xe" filled="f" strokecolor="red" strokeweight="1pt">
                <v:path arrowok="t" o:connecttype="custom" o:connectlocs="0,0;39757,767300;401541,759349;429371,7951;0,0" o:connectangles="0,0,0,0,0"/>
              </v:shape>
            </w:pict>
          </mc:Fallback>
        </mc:AlternateContent>
      </w:r>
      <w:r w:rsidR="00911369">
        <w:rPr>
          <w:noProof/>
        </w:rPr>
        <mc:AlternateContent>
          <mc:Choice Requires="wps">
            <w:drawing>
              <wp:anchor distT="0" distB="0" distL="114300" distR="114300" simplePos="0" relativeHeight="251670528" behindDoc="0" locked="0" layoutInCell="1" allowOverlap="1" wp14:anchorId="020D7F93" wp14:editId="5AE3CCA5">
                <wp:simplePos x="0" y="0"/>
                <wp:positionH relativeFrom="column">
                  <wp:posOffset>3723198</wp:posOffset>
                </wp:positionH>
                <wp:positionV relativeFrom="paragraph">
                  <wp:posOffset>1056309</wp:posOffset>
                </wp:positionV>
                <wp:extent cx="254442" cy="413468"/>
                <wp:effectExtent l="0" t="0" r="12700" b="24765"/>
                <wp:wrapNone/>
                <wp:docPr id="17" name="正方形/長方形 17"/>
                <wp:cNvGraphicFramePr/>
                <a:graphic xmlns:a="http://schemas.openxmlformats.org/drawingml/2006/main">
                  <a:graphicData uri="http://schemas.microsoft.com/office/word/2010/wordprocessingShape">
                    <wps:wsp>
                      <wps:cNvSpPr/>
                      <wps:spPr>
                        <a:xfrm>
                          <a:off x="0" y="0"/>
                          <a:ext cx="254442" cy="413468"/>
                        </a:xfrm>
                        <a:prstGeom prst="rect">
                          <a:avLst/>
                        </a:prstGeom>
                        <a:noFill/>
                        <a:ln w="127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6" style="position:absolute;left:0;text-align:left;margin-left:293.15pt;margin-top:83.15pt;width:20.05pt;height:3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" filled="f" strokecolor="red" strokeweight="1pt"/>
            </w:pict>
          </mc:Fallback>
        </mc:AlternateContent>
      </w:r>
      <w:r w:rsidR="005A3632">
        <w:rPr>
          <w:noProof/>
        </w:rPr>
        <w:drawing>
          <wp:inline distT="0" distB="0" distL="0" distR="0" wp14:anchorId="61613E08" wp14:editId="6A95B031">
            <wp:extent cx="5790173" cy="3998794"/>
            <wp:effectExtent l="0" t="0" r="1270" b="1905"/>
            <wp:docPr id="8" name="図 8" descr="C:\Users\494038\Pictures\あんない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94038\Pictures\あんないず.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3266" cy="4000930"/>
                    </a:xfrm>
                    <a:prstGeom prst="rect">
                      <a:avLst/>
                    </a:prstGeom>
                    <a:noFill/>
                    <a:ln>
                      <a:noFill/>
                    </a:ln>
                  </pic:spPr>
                </pic:pic>
              </a:graphicData>
            </a:graphic>
          </wp:inline>
        </w:drawing>
      </w:r>
    </w:p>
    <w:p w:rsidR="003B367A" w:rsidRDefault="003B367A" w:rsidP="00F1295E">
      <w:pPr>
        <w:jc w:val="center"/>
        <w:rPr>
          <w:rFonts w:asciiTheme="majorEastAsia" w:eastAsiaTheme="majorEastAsia" w:hAnsiTheme="majorEastAsia"/>
          <w:sz w:val="28"/>
        </w:rPr>
      </w:pPr>
    </w:p>
    <w:p w:rsidR="00F1295E" w:rsidRPr="00F1295E" w:rsidRDefault="00F1295E" w:rsidP="00F1295E">
      <w:pPr>
        <w:jc w:val="center"/>
        <w:rPr>
          <w:rFonts w:asciiTheme="majorEastAsia" w:eastAsiaTheme="majorEastAsia" w:hAnsiTheme="majorEastAsia"/>
          <w:sz w:val="28"/>
        </w:rPr>
      </w:pPr>
      <w:r w:rsidRPr="00F1295E">
        <w:rPr>
          <w:rFonts w:asciiTheme="majorEastAsia" w:eastAsiaTheme="majorEastAsia" w:hAnsiTheme="majorEastAsia" w:hint="eastAsia"/>
          <w:sz w:val="28"/>
        </w:rPr>
        <w:lastRenderedPageBreak/>
        <w:t>エントリーシート</w:t>
      </w:r>
    </w:p>
    <w:p w:rsidR="00F1295E" w:rsidRPr="00F1295E" w:rsidRDefault="00F1295E" w:rsidP="00F1295E">
      <w:pPr>
        <w:jc w:val="center"/>
        <w:rPr>
          <w:rFonts w:asciiTheme="majorEastAsia" w:eastAsiaTheme="majorEastAsia" w:hAnsiTheme="majorEastAsia"/>
        </w:rPr>
      </w:pPr>
      <w:r w:rsidRPr="00F1295E">
        <w:rPr>
          <w:rFonts w:asciiTheme="majorEastAsia" w:eastAsiaTheme="majorEastAsia" w:hAnsiTheme="majorEastAsia" w:hint="eastAsia"/>
        </w:rPr>
        <w:t>【富山県立近代美術館の土地及び建物活用に向けたサウンディング型市場調査】</w:t>
      </w:r>
    </w:p>
    <w:tbl>
      <w:tblPr>
        <w:tblStyle w:val="1"/>
        <w:tblpPr w:leftFromText="142" w:rightFromText="142" w:vertAnchor="text" w:horzAnchor="margin" w:tblpY="258"/>
        <w:tblW w:w="9923" w:type="dxa"/>
        <w:tblLook w:val="04A0" w:firstRow="1" w:lastRow="0" w:firstColumn="1" w:lastColumn="0" w:noHBand="0" w:noVBand="1"/>
      </w:tblPr>
      <w:tblGrid>
        <w:gridCol w:w="426"/>
        <w:gridCol w:w="2126"/>
        <w:gridCol w:w="1559"/>
        <w:gridCol w:w="698"/>
        <w:gridCol w:w="294"/>
        <w:gridCol w:w="709"/>
        <w:gridCol w:w="1701"/>
        <w:gridCol w:w="197"/>
        <w:gridCol w:w="2213"/>
      </w:tblGrid>
      <w:tr w:rsidR="00F1295E" w:rsidRPr="00F1295E" w:rsidTr="00F1295E">
        <w:trPr>
          <w:trHeight w:val="567"/>
        </w:trPr>
        <w:tc>
          <w:tcPr>
            <w:tcW w:w="426" w:type="dxa"/>
            <w:vMerge w:val="restart"/>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１</w:t>
            </w: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法人名</w:t>
            </w: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法人所在地</w:t>
            </w: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グループの場合の</w:t>
            </w:r>
          </w:p>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構成法人名</w:t>
            </w: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vMerge w:val="restart"/>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担当者</w:t>
            </w:r>
          </w:p>
        </w:tc>
        <w:tc>
          <w:tcPr>
            <w:tcW w:w="2257"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氏名</w:t>
            </w:r>
          </w:p>
        </w:tc>
        <w:tc>
          <w:tcPr>
            <w:tcW w:w="5114" w:type="dxa"/>
            <w:gridSpan w:val="5"/>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vMerge/>
          </w:tcPr>
          <w:p w:rsidR="00F1295E" w:rsidRPr="00F1295E" w:rsidRDefault="00F1295E" w:rsidP="00F1295E">
            <w:pPr>
              <w:rPr>
                <w:rFonts w:asciiTheme="majorEastAsia" w:eastAsiaTheme="majorEastAsia" w:hAnsiTheme="majorEastAsia"/>
              </w:rPr>
            </w:pPr>
          </w:p>
        </w:tc>
        <w:tc>
          <w:tcPr>
            <w:tcW w:w="2257"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所属部署</w:t>
            </w:r>
          </w:p>
        </w:tc>
        <w:tc>
          <w:tcPr>
            <w:tcW w:w="5114" w:type="dxa"/>
            <w:gridSpan w:val="5"/>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vMerge/>
          </w:tcPr>
          <w:p w:rsidR="00F1295E" w:rsidRPr="00F1295E" w:rsidRDefault="00F1295E" w:rsidP="00F1295E">
            <w:pPr>
              <w:rPr>
                <w:rFonts w:asciiTheme="majorEastAsia" w:eastAsiaTheme="majorEastAsia" w:hAnsiTheme="majorEastAsia"/>
              </w:rPr>
            </w:pPr>
          </w:p>
        </w:tc>
        <w:tc>
          <w:tcPr>
            <w:tcW w:w="2257"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Eメール</w:t>
            </w:r>
          </w:p>
        </w:tc>
        <w:tc>
          <w:tcPr>
            <w:tcW w:w="5114" w:type="dxa"/>
            <w:gridSpan w:val="5"/>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vMerge/>
          </w:tcPr>
          <w:p w:rsidR="00F1295E" w:rsidRPr="00F1295E" w:rsidRDefault="00F1295E" w:rsidP="00F1295E">
            <w:pPr>
              <w:rPr>
                <w:rFonts w:asciiTheme="majorEastAsia" w:eastAsiaTheme="majorEastAsia" w:hAnsiTheme="majorEastAsia"/>
              </w:rPr>
            </w:pPr>
          </w:p>
        </w:tc>
        <w:tc>
          <w:tcPr>
            <w:tcW w:w="2257"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電話番号</w:t>
            </w:r>
          </w:p>
        </w:tc>
        <w:tc>
          <w:tcPr>
            <w:tcW w:w="5114" w:type="dxa"/>
            <w:gridSpan w:val="5"/>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val="restart"/>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２</w:t>
            </w:r>
          </w:p>
        </w:tc>
        <w:tc>
          <w:tcPr>
            <w:tcW w:w="9497" w:type="dxa"/>
            <w:gridSpan w:val="8"/>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サウンディング型市場調査の参加希望日程及び時間帯を記入してください。</w:t>
            </w: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 xml:space="preserve">　　月　　日（　）</w:t>
            </w:r>
          </w:p>
        </w:tc>
        <w:tc>
          <w:tcPr>
            <w:tcW w:w="1559"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□10～12時</w:t>
            </w:r>
          </w:p>
        </w:tc>
        <w:tc>
          <w:tcPr>
            <w:tcW w:w="1701" w:type="dxa"/>
            <w:gridSpan w:val="3"/>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□13時～15時</w:t>
            </w:r>
          </w:p>
        </w:tc>
        <w:tc>
          <w:tcPr>
            <w:tcW w:w="1898"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□15時～17時</w:t>
            </w:r>
          </w:p>
        </w:tc>
        <w:tc>
          <w:tcPr>
            <w:tcW w:w="2213"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□何時でも可</w:t>
            </w: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 xml:space="preserve">　　月　　日（　）</w:t>
            </w:r>
          </w:p>
        </w:tc>
        <w:tc>
          <w:tcPr>
            <w:tcW w:w="1559"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□10～12時</w:t>
            </w:r>
          </w:p>
        </w:tc>
        <w:tc>
          <w:tcPr>
            <w:tcW w:w="1701" w:type="dxa"/>
            <w:gridSpan w:val="3"/>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□13時～15時</w:t>
            </w:r>
          </w:p>
        </w:tc>
        <w:tc>
          <w:tcPr>
            <w:tcW w:w="1898"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□15時～17時</w:t>
            </w:r>
          </w:p>
        </w:tc>
        <w:tc>
          <w:tcPr>
            <w:tcW w:w="2213"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□何時でも可</w:t>
            </w: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 xml:space="preserve">　　月　　日（　）</w:t>
            </w:r>
          </w:p>
        </w:tc>
        <w:tc>
          <w:tcPr>
            <w:tcW w:w="1559"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□10～12時</w:t>
            </w:r>
          </w:p>
        </w:tc>
        <w:tc>
          <w:tcPr>
            <w:tcW w:w="1701" w:type="dxa"/>
            <w:gridSpan w:val="3"/>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□13時～15時</w:t>
            </w:r>
          </w:p>
        </w:tc>
        <w:tc>
          <w:tcPr>
            <w:tcW w:w="1898" w:type="dxa"/>
            <w:gridSpan w:val="2"/>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□15時～17時</w:t>
            </w:r>
          </w:p>
        </w:tc>
        <w:tc>
          <w:tcPr>
            <w:tcW w:w="2213"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□何時でも可</w:t>
            </w:r>
          </w:p>
        </w:tc>
      </w:tr>
      <w:tr w:rsidR="00F1295E" w:rsidRPr="00F1295E" w:rsidTr="00F1295E">
        <w:trPr>
          <w:trHeight w:val="567"/>
        </w:trPr>
        <w:tc>
          <w:tcPr>
            <w:tcW w:w="426" w:type="dxa"/>
            <w:vMerge w:val="restart"/>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３</w:t>
            </w:r>
          </w:p>
        </w:tc>
        <w:tc>
          <w:tcPr>
            <w:tcW w:w="21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参加予定者氏名</w:t>
            </w:r>
          </w:p>
        </w:tc>
        <w:tc>
          <w:tcPr>
            <w:tcW w:w="7371" w:type="dxa"/>
            <w:gridSpan w:val="7"/>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所属法人名・部署・役職</w:t>
            </w: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567"/>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640"/>
        </w:trPr>
        <w:tc>
          <w:tcPr>
            <w:tcW w:w="426" w:type="dxa"/>
            <w:vMerge/>
          </w:tcPr>
          <w:p w:rsidR="00F1295E" w:rsidRPr="00F1295E" w:rsidRDefault="00F1295E" w:rsidP="00F1295E">
            <w:pPr>
              <w:rPr>
                <w:rFonts w:asciiTheme="majorEastAsia" w:eastAsiaTheme="majorEastAsia" w:hAnsiTheme="majorEastAsia"/>
              </w:rPr>
            </w:pPr>
          </w:p>
        </w:tc>
        <w:tc>
          <w:tcPr>
            <w:tcW w:w="2126" w:type="dxa"/>
          </w:tcPr>
          <w:p w:rsidR="00F1295E" w:rsidRPr="00F1295E" w:rsidRDefault="00F1295E" w:rsidP="00F1295E">
            <w:pPr>
              <w:rPr>
                <w:rFonts w:asciiTheme="majorEastAsia" w:eastAsiaTheme="majorEastAsia" w:hAnsiTheme="majorEastAsia"/>
              </w:rPr>
            </w:pPr>
          </w:p>
        </w:tc>
        <w:tc>
          <w:tcPr>
            <w:tcW w:w="7371" w:type="dxa"/>
            <w:gridSpan w:val="7"/>
          </w:tcPr>
          <w:p w:rsidR="00F1295E" w:rsidRPr="00F1295E" w:rsidRDefault="00F1295E" w:rsidP="00F1295E">
            <w:pPr>
              <w:rPr>
                <w:rFonts w:asciiTheme="majorEastAsia" w:eastAsiaTheme="majorEastAsia" w:hAnsiTheme="majorEastAsia"/>
              </w:rPr>
            </w:pPr>
          </w:p>
        </w:tc>
      </w:tr>
      <w:tr w:rsidR="00F1295E" w:rsidRPr="00F1295E" w:rsidTr="00F1295E">
        <w:trPr>
          <w:trHeight w:val="705"/>
        </w:trPr>
        <w:tc>
          <w:tcPr>
            <w:tcW w:w="426" w:type="dxa"/>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４</w:t>
            </w:r>
          </w:p>
        </w:tc>
        <w:tc>
          <w:tcPr>
            <w:tcW w:w="2126" w:type="dxa"/>
            <w:tcBorders>
              <w:bottom w:val="single" w:sz="4" w:space="0" w:color="auto"/>
            </w:tcBorders>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ご提案いただく内容</w:t>
            </w:r>
          </w:p>
        </w:tc>
        <w:tc>
          <w:tcPr>
            <w:tcW w:w="2551" w:type="dxa"/>
            <w:gridSpan w:val="3"/>
            <w:tcBorders>
              <w:bottom w:val="single" w:sz="4" w:space="0" w:color="auto"/>
            </w:tcBorders>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□本館・別館の</w:t>
            </w:r>
          </w:p>
          <w:p w:rsidR="00F1295E" w:rsidRPr="00F1295E" w:rsidRDefault="00F1295E" w:rsidP="00F1295E">
            <w:pPr>
              <w:ind w:firstLineChars="100" w:firstLine="210"/>
              <w:rPr>
                <w:rFonts w:asciiTheme="majorEastAsia" w:eastAsiaTheme="majorEastAsia" w:hAnsiTheme="majorEastAsia"/>
              </w:rPr>
            </w:pPr>
            <w:r w:rsidRPr="00F1295E">
              <w:rPr>
                <w:rFonts w:asciiTheme="majorEastAsia" w:eastAsiaTheme="majorEastAsia" w:hAnsiTheme="majorEastAsia" w:hint="eastAsia"/>
              </w:rPr>
              <w:t>両方について</w:t>
            </w:r>
          </w:p>
        </w:tc>
        <w:tc>
          <w:tcPr>
            <w:tcW w:w="2410" w:type="dxa"/>
            <w:gridSpan w:val="2"/>
            <w:tcBorders>
              <w:bottom w:val="single" w:sz="4" w:space="0" w:color="auto"/>
            </w:tcBorders>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□本館について</w:t>
            </w:r>
          </w:p>
        </w:tc>
        <w:tc>
          <w:tcPr>
            <w:tcW w:w="2410" w:type="dxa"/>
            <w:gridSpan w:val="2"/>
            <w:tcBorders>
              <w:bottom w:val="single" w:sz="4" w:space="0" w:color="auto"/>
            </w:tcBorders>
          </w:tcPr>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□別館について</w:t>
            </w:r>
          </w:p>
        </w:tc>
      </w:tr>
    </w:tbl>
    <w:p w:rsidR="00F1295E" w:rsidRPr="00F1295E" w:rsidRDefault="00F1295E" w:rsidP="00F1295E">
      <w:pPr>
        <w:ind w:left="210" w:rightChars="-16" w:right="-34" w:hangingChars="100" w:hanging="210"/>
        <w:rPr>
          <w:rFonts w:asciiTheme="majorEastAsia" w:eastAsiaTheme="majorEastAsia" w:hAnsiTheme="majorEastAsia"/>
        </w:rPr>
      </w:pPr>
      <w:r w:rsidRPr="00F1295E">
        <w:rPr>
          <w:rFonts w:asciiTheme="majorEastAsia" w:eastAsiaTheme="majorEastAsia" w:hAnsiTheme="majorEastAsia" w:hint="eastAsia"/>
        </w:rPr>
        <w:t>※対話の実施期間は平成28年12月15日（木）～平成29年1月20日（金）とします。参加希望日を実施期間内で３か所ご記入ください。</w:t>
      </w:r>
    </w:p>
    <w:p w:rsidR="00F1295E" w:rsidRPr="00F1295E" w:rsidRDefault="00F1295E" w:rsidP="00F1295E">
      <w:pPr>
        <w:rPr>
          <w:rFonts w:asciiTheme="majorEastAsia" w:eastAsiaTheme="majorEastAsia" w:hAnsiTheme="majorEastAsia"/>
        </w:rPr>
      </w:pPr>
      <w:r w:rsidRPr="00F1295E">
        <w:rPr>
          <w:rFonts w:asciiTheme="majorEastAsia" w:eastAsiaTheme="majorEastAsia" w:hAnsiTheme="majorEastAsia" w:hint="eastAsia"/>
        </w:rPr>
        <w:t>※エントリーシート受領後、調整のうえ、実施日時及び場所をEメールにてご連絡します。（都合によりご希望に添えない場合もありますので予めご了承ください。）</w:t>
      </w:r>
    </w:p>
    <w:p w:rsidR="00F1295E" w:rsidRPr="00F1295E" w:rsidRDefault="00F1295E" w:rsidP="006C1A14">
      <w:pPr>
        <w:rPr>
          <w:rFonts w:asciiTheme="majorEastAsia" w:eastAsiaTheme="majorEastAsia" w:hAnsiTheme="majorEastAsia"/>
        </w:rPr>
      </w:pPr>
      <w:r w:rsidRPr="00F1295E">
        <w:rPr>
          <w:rFonts w:asciiTheme="majorEastAsia" w:eastAsiaTheme="majorEastAsia" w:hAnsiTheme="majorEastAsia" w:hint="eastAsia"/>
        </w:rPr>
        <w:t>※対話への出席者は、1グループにつき5名以内としてください。</w:t>
      </w:r>
    </w:p>
    <w:sectPr w:rsidR="00F1295E" w:rsidRPr="00F1295E" w:rsidSect="00895EA9">
      <w:pgSz w:w="11906" w:h="16838"/>
      <w:pgMar w:top="993"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37" w:rsidRDefault="00F11237" w:rsidP="001C46F3">
      <w:r>
        <w:separator/>
      </w:r>
    </w:p>
  </w:endnote>
  <w:endnote w:type="continuationSeparator" w:id="0">
    <w:p w:rsidR="00F11237" w:rsidRDefault="00F11237" w:rsidP="001C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37" w:rsidRDefault="00F11237" w:rsidP="001C46F3">
      <w:r>
        <w:separator/>
      </w:r>
    </w:p>
  </w:footnote>
  <w:footnote w:type="continuationSeparator" w:id="0">
    <w:p w:rsidR="00F11237" w:rsidRDefault="00F11237" w:rsidP="001C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39"/>
    <w:rsid w:val="00007D7A"/>
    <w:rsid w:val="00012180"/>
    <w:rsid w:val="00024DFB"/>
    <w:rsid w:val="00034229"/>
    <w:rsid w:val="000434AF"/>
    <w:rsid w:val="00067EA4"/>
    <w:rsid w:val="0012394D"/>
    <w:rsid w:val="00151AE4"/>
    <w:rsid w:val="00172A66"/>
    <w:rsid w:val="00172FA0"/>
    <w:rsid w:val="0018679A"/>
    <w:rsid w:val="001A21A7"/>
    <w:rsid w:val="001B4983"/>
    <w:rsid w:val="001C46F3"/>
    <w:rsid w:val="00210D06"/>
    <w:rsid w:val="002967F5"/>
    <w:rsid w:val="002C0E6C"/>
    <w:rsid w:val="002E5A12"/>
    <w:rsid w:val="00301CD4"/>
    <w:rsid w:val="00311583"/>
    <w:rsid w:val="00323219"/>
    <w:rsid w:val="0034263F"/>
    <w:rsid w:val="00380BF6"/>
    <w:rsid w:val="003B367A"/>
    <w:rsid w:val="004411CF"/>
    <w:rsid w:val="0047262A"/>
    <w:rsid w:val="004C632C"/>
    <w:rsid w:val="004C7B22"/>
    <w:rsid w:val="005633F1"/>
    <w:rsid w:val="00581BA1"/>
    <w:rsid w:val="005949DE"/>
    <w:rsid w:val="0059507F"/>
    <w:rsid w:val="005A3632"/>
    <w:rsid w:val="005C762C"/>
    <w:rsid w:val="00606A70"/>
    <w:rsid w:val="00617C70"/>
    <w:rsid w:val="006609DD"/>
    <w:rsid w:val="006C0105"/>
    <w:rsid w:val="006C1A14"/>
    <w:rsid w:val="006E08DE"/>
    <w:rsid w:val="007123F8"/>
    <w:rsid w:val="0072503C"/>
    <w:rsid w:val="00726D57"/>
    <w:rsid w:val="00764636"/>
    <w:rsid w:val="00782704"/>
    <w:rsid w:val="007D6B93"/>
    <w:rsid w:val="00825564"/>
    <w:rsid w:val="00831D36"/>
    <w:rsid w:val="00866625"/>
    <w:rsid w:val="00882E28"/>
    <w:rsid w:val="00895EA9"/>
    <w:rsid w:val="008A6DBD"/>
    <w:rsid w:val="00902D9C"/>
    <w:rsid w:val="00911369"/>
    <w:rsid w:val="009137D9"/>
    <w:rsid w:val="00955571"/>
    <w:rsid w:val="009573C6"/>
    <w:rsid w:val="00971D29"/>
    <w:rsid w:val="0097334A"/>
    <w:rsid w:val="009855BC"/>
    <w:rsid w:val="009B44A5"/>
    <w:rsid w:val="009B5F28"/>
    <w:rsid w:val="009C57B6"/>
    <w:rsid w:val="009E1168"/>
    <w:rsid w:val="00A551FA"/>
    <w:rsid w:val="00A72D78"/>
    <w:rsid w:val="00A859D8"/>
    <w:rsid w:val="00A95DB8"/>
    <w:rsid w:val="00AD5E39"/>
    <w:rsid w:val="00AF5050"/>
    <w:rsid w:val="00B04AC6"/>
    <w:rsid w:val="00B128E4"/>
    <w:rsid w:val="00B47330"/>
    <w:rsid w:val="00B84720"/>
    <w:rsid w:val="00B935C0"/>
    <w:rsid w:val="00BB056E"/>
    <w:rsid w:val="00BC707B"/>
    <w:rsid w:val="00BE723F"/>
    <w:rsid w:val="00C11C06"/>
    <w:rsid w:val="00C12A51"/>
    <w:rsid w:val="00C153AA"/>
    <w:rsid w:val="00C17988"/>
    <w:rsid w:val="00C246F7"/>
    <w:rsid w:val="00C26768"/>
    <w:rsid w:val="00C40177"/>
    <w:rsid w:val="00C764FC"/>
    <w:rsid w:val="00CB74C8"/>
    <w:rsid w:val="00CC01DA"/>
    <w:rsid w:val="00D5596B"/>
    <w:rsid w:val="00D6703B"/>
    <w:rsid w:val="00D6776A"/>
    <w:rsid w:val="00D678BF"/>
    <w:rsid w:val="00D8460D"/>
    <w:rsid w:val="00D879EB"/>
    <w:rsid w:val="00DD177A"/>
    <w:rsid w:val="00DD34A6"/>
    <w:rsid w:val="00E34117"/>
    <w:rsid w:val="00E56EEB"/>
    <w:rsid w:val="00E8592E"/>
    <w:rsid w:val="00E871AA"/>
    <w:rsid w:val="00EB470B"/>
    <w:rsid w:val="00F11237"/>
    <w:rsid w:val="00F1295E"/>
    <w:rsid w:val="00F1658E"/>
    <w:rsid w:val="00F7294C"/>
    <w:rsid w:val="00F7380C"/>
    <w:rsid w:val="00F864CD"/>
    <w:rsid w:val="00F87CD8"/>
    <w:rsid w:val="00F9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6F3"/>
    <w:pPr>
      <w:tabs>
        <w:tab w:val="center" w:pos="4252"/>
        <w:tab w:val="right" w:pos="8504"/>
      </w:tabs>
      <w:snapToGrid w:val="0"/>
    </w:pPr>
  </w:style>
  <w:style w:type="character" w:customStyle="1" w:styleId="a4">
    <w:name w:val="ヘッダー (文字)"/>
    <w:basedOn w:val="a0"/>
    <w:link w:val="a3"/>
    <w:uiPriority w:val="99"/>
    <w:rsid w:val="001C46F3"/>
  </w:style>
  <w:style w:type="paragraph" w:styleId="a5">
    <w:name w:val="footer"/>
    <w:basedOn w:val="a"/>
    <w:link w:val="a6"/>
    <w:uiPriority w:val="99"/>
    <w:unhideWhenUsed/>
    <w:rsid w:val="001C46F3"/>
    <w:pPr>
      <w:tabs>
        <w:tab w:val="center" w:pos="4252"/>
        <w:tab w:val="right" w:pos="8504"/>
      </w:tabs>
      <w:snapToGrid w:val="0"/>
    </w:pPr>
  </w:style>
  <w:style w:type="character" w:customStyle="1" w:styleId="a6">
    <w:name w:val="フッター (文字)"/>
    <w:basedOn w:val="a0"/>
    <w:link w:val="a5"/>
    <w:uiPriority w:val="99"/>
    <w:rsid w:val="001C46F3"/>
  </w:style>
  <w:style w:type="paragraph" w:styleId="a7">
    <w:name w:val="Balloon Text"/>
    <w:basedOn w:val="a"/>
    <w:link w:val="a8"/>
    <w:uiPriority w:val="99"/>
    <w:semiHidden/>
    <w:unhideWhenUsed/>
    <w:rsid w:val="00581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A1"/>
    <w:rPr>
      <w:rFonts w:asciiTheme="majorHAnsi" w:eastAsiaTheme="majorEastAsia" w:hAnsiTheme="majorHAnsi" w:cstheme="majorBidi"/>
      <w:sz w:val="18"/>
      <w:szCs w:val="18"/>
    </w:rPr>
  </w:style>
  <w:style w:type="table" w:styleId="a9">
    <w:name w:val="Table Grid"/>
    <w:basedOn w:val="a1"/>
    <w:uiPriority w:val="59"/>
    <w:rsid w:val="00BE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726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6F3"/>
    <w:pPr>
      <w:tabs>
        <w:tab w:val="center" w:pos="4252"/>
        <w:tab w:val="right" w:pos="8504"/>
      </w:tabs>
      <w:snapToGrid w:val="0"/>
    </w:pPr>
  </w:style>
  <w:style w:type="character" w:customStyle="1" w:styleId="a4">
    <w:name w:val="ヘッダー (文字)"/>
    <w:basedOn w:val="a0"/>
    <w:link w:val="a3"/>
    <w:uiPriority w:val="99"/>
    <w:rsid w:val="001C46F3"/>
  </w:style>
  <w:style w:type="paragraph" w:styleId="a5">
    <w:name w:val="footer"/>
    <w:basedOn w:val="a"/>
    <w:link w:val="a6"/>
    <w:uiPriority w:val="99"/>
    <w:unhideWhenUsed/>
    <w:rsid w:val="001C46F3"/>
    <w:pPr>
      <w:tabs>
        <w:tab w:val="center" w:pos="4252"/>
        <w:tab w:val="right" w:pos="8504"/>
      </w:tabs>
      <w:snapToGrid w:val="0"/>
    </w:pPr>
  </w:style>
  <w:style w:type="character" w:customStyle="1" w:styleId="a6">
    <w:name w:val="フッター (文字)"/>
    <w:basedOn w:val="a0"/>
    <w:link w:val="a5"/>
    <w:uiPriority w:val="99"/>
    <w:rsid w:val="001C46F3"/>
  </w:style>
  <w:style w:type="paragraph" w:styleId="a7">
    <w:name w:val="Balloon Text"/>
    <w:basedOn w:val="a"/>
    <w:link w:val="a8"/>
    <w:uiPriority w:val="99"/>
    <w:semiHidden/>
    <w:unhideWhenUsed/>
    <w:rsid w:val="00581B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A1"/>
    <w:rPr>
      <w:rFonts w:asciiTheme="majorHAnsi" w:eastAsiaTheme="majorEastAsia" w:hAnsiTheme="majorHAnsi" w:cstheme="majorBidi"/>
      <w:sz w:val="18"/>
      <w:szCs w:val="18"/>
    </w:rPr>
  </w:style>
  <w:style w:type="table" w:styleId="a9">
    <w:name w:val="Table Grid"/>
    <w:basedOn w:val="a1"/>
    <w:uiPriority w:val="59"/>
    <w:rsid w:val="00BE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72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abunkashinko@pref.toyama.lg.j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5FA8C-1609-4ADA-92D3-135CE2B463D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kumimoji="1" lang="ja-JP" altLang="en-US"/>
        </a:p>
      </dgm:t>
    </dgm:pt>
    <dgm:pt modelId="{228B0420-F2B1-4C45-8880-20E41E8FE9A9}">
      <dgm:prSet phldrT="[テキスト]"/>
      <dgm:spPr>
        <a:xfrm>
          <a:off x="3114" y="35502"/>
          <a:ext cx="1416259" cy="5616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aseline="0">
              <a:solidFill>
                <a:sysClr val="window" lastClr="FFFFFF"/>
              </a:solidFill>
              <a:latin typeface="Century"/>
              <a:ea typeface="ＭＳ ゴシック" panose="020B0609070205080204" pitchFamily="49" charset="-128"/>
              <a:cs typeface="+mn-cs"/>
            </a:rPr>
            <a:t>調査の公表・現地説明会の実施</a:t>
          </a:r>
        </a:p>
      </dgm:t>
    </dgm:pt>
    <dgm:pt modelId="{69E4378B-FC10-4BB2-8647-9E79E910918B}" type="parTrans" cxnId="{73724550-9026-411A-8D70-F74DD5DE87EC}">
      <dgm:prSet/>
      <dgm:spPr/>
      <dgm:t>
        <a:bodyPr/>
        <a:lstStyle/>
        <a:p>
          <a:endParaRPr kumimoji="1" lang="ja-JP" altLang="en-US"/>
        </a:p>
      </dgm:t>
    </dgm:pt>
    <dgm:pt modelId="{C53B49AD-DB2A-4332-A1D3-EA800635C85E}" type="sibTrans" cxnId="{73724550-9026-411A-8D70-F74DD5DE87EC}">
      <dgm:prSet/>
      <dgm:spPr>
        <a:xfrm>
          <a:off x="1634073" y="46418"/>
          <a:ext cx="455163" cy="352607"/>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kumimoji="1" lang="ja-JP" altLang="en-US">
            <a:solidFill>
              <a:sysClr val="window" lastClr="FFFFFF"/>
            </a:solidFill>
            <a:latin typeface="Century"/>
            <a:ea typeface="ＭＳ 明朝"/>
            <a:cs typeface="+mn-cs"/>
          </a:endParaRPr>
        </a:p>
      </dgm:t>
    </dgm:pt>
    <dgm:pt modelId="{32569728-03A4-4F89-BC5B-68C88B1C83C9}">
      <dgm:prSet phldrT="[テキスト]" custT="1"/>
      <dgm:spPr>
        <a:xfrm>
          <a:off x="293191"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baseline="0">
              <a:solidFill>
                <a:sysClr val="windowText" lastClr="000000">
                  <a:hueOff val="0"/>
                  <a:satOff val="0"/>
                  <a:lumOff val="0"/>
                  <a:alphaOff val="0"/>
                </a:sysClr>
              </a:solidFill>
              <a:latin typeface="Century"/>
              <a:ea typeface="ＭＳ ゴシック" panose="020B0609070205080204" pitchFamily="49" charset="-128"/>
              <a:cs typeface="+mn-cs"/>
            </a:rPr>
            <a:t>県から、土地・建物の基本的な情報や調査の流れなどを説明</a:t>
          </a:r>
        </a:p>
      </dgm:t>
    </dgm:pt>
    <dgm:pt modelId="{D50EA1F7-AF91-4023-8BE3-57213F4CAC08}" type="parTrans" cxnId="{3E9B10DE-8C04-40CE-A6E7-FBAC2E381536}">
      <dgm:prSet/>
      <dgm:spPr/>
      <dgm:t>
        <a:bodyPr/>
        <a:lstStyle/>
        <a:p>
          <a:endParaRPr kumimoji="1" lang="ja-JP" altLang="en-US"/>
        </a:p>
      </dgm:t>
    </dgm:pt>
    <dgm:pt modelId="{B7492BB4-8C95-4AFD-B4BC-884BA5D08827}" type="sibTrans" cxnId="{3E9B10DE-8C04-40CE-A6E7-FBAC2E381536}">
      <dgm:prSet/>
      <dgm:spPr/>
      <dgm:t>
        <a:bodyPr/>
        <a:lstStyle/>
        <a:p>
          <a:endParaRPr kumimoji="1" lang="ja-JP" altLang="en-US"/>
        </a:p>
      </dgm:t>
    </dgm:pt>
    <dgm:pt modelId="{113E310A-B0A0-4DEE-82F2-5C71035F38DF}">
      <dgm:prSet phldrT="[テキスト]"/>
      <dgm:spPr>
        <a:xfrm>
          <a:off x="2278172" y="35502"/>
          <a:ext cx="1416259" cy="5616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aseline="0">
              <a:solidFill>
                <a:sysClr val="window" lastClr="FFFFFF"/>
              </a:solidFill>
              <a:latin typeface="Century"/>
              <a:ea typeface="ＭＳ ゴシック" panose="020B0609070205080204" pitchFamily="49" charset="-128"/>
              <a:cs typeface="+mn-cs"/>
            </a:rPr>
            <a:t>調査の実施</a:t>
          </a:r>
        </a:p>
      </dgm:t>
    </dgm:pt>
    <dgm:pt modelId="{61DFC1A2-B8E8-4EF9-820F-A70157A53823}" type="parTrans" cxnId="{C090DE4D-0D69-44F8-997A-CC457FA51D77}">
      <dgm:prSet/>
      <dgm:spPr/>
      <dgm:t>
        <a:bodyPr/>
        <a:lstStyle/>
        <a:p>
          <a:endParaRPr kumimoji="1" lang="ja-JP" altLang="en-US"/>
        </a:p>
      </dgm:t>
    </dgm:pt>
    <dgm:pt modelId="{02AA0DEC-EE3B-4385-987C-9A6A89EA14E2}" type="sibTrans" cxnId="{C090DE4D-0D69-44F8-997A-CC457FA51D77}">
      <dgm:prSet/>
      <dgm:spPr>
        <a:xfrm>
          <a:off x="3909131" y="46418"/>
          <a:ext cx="455163" cy="352607"/>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kumimoji="1" lang="ja-JP" altLang="en-US">
            <a:solidFill>
              <a:sysClr val="window" lastClr="FFFFFF"/>
            </a:solidFill>
            <a:latin typeface="Century"/>
            <a:ea typeface="ＭＳ 明朝"/>
            <a:cs typeface="+mn-cs"/>
          </a:endParaRPr>
        </a:p>
      </dgm:t>
    </dgm:pt>
    <dgm:pt modelId="{8E313413-CFA8-4BDE-9495-ACBBA7C51F33}">
      <dgm:prSet phldrT="[テキスト]"/>
      <dgm:spPr>
        <a:xfrm>
          <a:off x="2568250"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baseline="0">
              <a:solidFill>
                <a:sysClr val="windowText" lastClr="000000">
                  <a:hueOff val="0"/>
                  <a:satOff val="0"/>
                  <a:lumOff val="0"/>
                  <a:alphaOff val="0"/>
                </a:sysClr>
              </a:solidFill>
              <a:latin typeface="Century"/>
              <a:ea typeface="ＭＳ ゴシック" panose="020B0609070205080204" pitchFamily="49" charset="-128"/>
              <a:cs typeface="+mn-cs"/>
            </a:rPr>
            <a:t>事業の実施主体となる意向のある民間事業者の皆様と対話</a:t>
          </a:r>
        </a:p>
      </dgm:t>
    </dgm:pt>
    <dgm:pt modelId="{80440B80-5E6D-4E9C-864E-677E52434CCC}" type="parTrans" cxnId="{E50AC098-A6C3-4A7B-BF5F-B7E8D77EF3DF}">
      <dgm:prSet/>
      <dgm:spPr/>
      <dgm:t>
        <a:bodyPr/>
        <a:lstStyle/>
        <a:p>
          <a:endParaRPr kumimoji="1" lang="ja-JP" altLang="en-US"/>
        </a:p>
      </dgm:t>
    </dgm:pt>
    <dgm:pt modelId="{31AAD931-7269-400F-A91E-6502AE815D02}" type="sibTrans" cxnId="{E50AC098-A6C3-4A7B-BF5F-B7E8D77EF3DF}">
      <dgm:prSet/>
      <dgm:spPr/>
      <dgm:t>
        <a:bodyPr/>
        <a:lstStyle/>
        <a:p>
          <a:endParaRPr kumimoji="1" lang="ja-JP" altLang="en-US"/>
        </a:p>
      </dgm:t>
    </dgm:pt>
    <dgm:pt modelId="{71A3B685-3B11-478D-9F08-3FBFB852323A}">
      <dgm:prSet/>
      <dgm:spPr>
        <a:xfrm>
          <a:off x="293191"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sz="1200" baseline="0">
            <a:solidFill>
              <a:sysClr val="windowText" lastClr="000000">
                <a:hueOff val="0"/>
                <a:satOff val="0"/>
                <a:lumOff val="0"/>
                <a:alphaOff val="0"/>
              </a:sysClr>
            </a:solidFill>
            <a:latin typeface="Century"/>
            <a:ea typeface="ＭＳ ゴシック" panose="020B0609070205080204" pitchFamily="49" charset="-128"/>
            <a:cs typeface="+mn-cs"/>
          </a:endParaRPr>
        </a:p>
      </dgm:t>
    </dgm:pt>
    <dgm:pt modelId="{5420F6CD-5616-491B-97CF-080F04A3E6FE}" type="parTrans" cxnId="{2136E26B-A078-44CC-B721-DB61CEBCD01A}">
      <dgm:prSet/>
      <dgm:spPr/>
      <dgm:t>
        <a:bodyPr/>
        <a:lstStyle/>
        <a:p>
          <a:endParaRPr kumimoji="1" lang="ja-JP" altLang="en-US"/>
        </a:p>
      </dgm:t>
    </dgm:pt>
    <dgm:pt modelId="{99F79CE2-6DEE-45DF-9478-1EFD506ECD92}" type="sibTrans" cxnId="{2136E26B-A078-44CC-B721-DB61CEBCD01A}">
      <dgm:prSet/>
      <dgm:spPr/>
      <dgm:t>
        <a:bodyPr/>
        <a:lstStyle/>
        <a:p>
          <a:endParaRPr kumimoji="1" lang="ja-JP" altLang="en-US"/>
        </a:p>
      </dgm:t>
    </dgm:pt>
    <dgm:pt modelId="{8EEFE019-FB3B-4757-8184-9F541D2E79B4}">
      <dgm:prSet/>
      <dgm:spPr>
        <a:xfrm>
          <a:off x="4553230" y="35502"/>
          <a:ext cx="1416259" cy="56165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baseline="0">
              <a:solidFill>
                <a:sysClr val="window" lastClr="FFFFFF"/>
              </a:solidFill>
              <a:latin typeface="Century"/>
              <a:ea typeface="ＭＳ ゴシック" panose="020B0609070205080204" pitchFamily="49" charset="-128"/>
              <a:cs typeface="+mn-cs"/>
            </a:rPr>
            <a:t>調査結果の公表</a:t>
          </a:r>
        </a:p>
      </dgm:t>
    </dgm:pt>
    <dgm:pt modelId="{8CE1DAD1-7026-4F7C-A1C1-F1C590ECA9E4}" type="parTrans" cxnId="{75F39CD9-E8CB-4DF0-A6A0-82846B19D7A0}">
      <dgm:prSet/>
      <dgm:spPr/>
      <dgm:t>
        <a:bodyPr/>
        <a:lstStyle/>
        <a:p>
          <a:endParaRPr kumimoji="1" lang="ja-JP" altLang="en-US"/>
        </a:p>
      </dgm:t>
    </dgm:pt>
    <dgm:pt modelId="{5B5C41CA-F342-4A2E-9028-301D9E0221D6}" type="sibTrans" cxnId="{75F39CD9-E8CB-4DF0-A6A0-82846B19D7A0}">
      <dgm:prSet/>
      <dgm:spPr/>
      <dgm:t>
        <a:bodyPr/>
        <a:lstStyle/>
        <a:p>
          <a:endParaRPr kumimoji="1" lang="ja-JP" altLang="en-US"/>
        </a:p>
      </dgm:t>
    </dgm:pt>
    <dgm:pt modelId="{45B056D1-AD24-4BC5-84C9-59175E2EF22F}">
      <dgm:prSet/>
      <dgm:spPr>
        <a:xfrm>
          <a:off x="4843308"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baseline="0">
              <a:solidFill>
                <a:sysClr val="windowText" lastClr="000000">
                  <a:hueOff val="0"/>
                  <a:satOff val="0"/>
                  <a:lumOff val="0"/>
                  <a:alphaOff val="0"/>
                </a:sysClr>
              </a:solidFill>
              <a:latin typeface="Century"/>
              <a:ea typeface="ＭＳ ゴシック" panose="020B0609070205080204" pitchFamily="49" charset="-128"/>
              <a:cs typeface="+mn-cs"/>
            </a:rPr>
            <a:t>実施結果の概要の公表</a:t>
          </a:r>
        </a:p>
      </dgm:t>
    </dgm:pt>
    <dgm:pt modelId="{C1F4A161-9E8D-4980-BD1E-CEF4EC89D8A2}" type="parTrans" cxnId="{78F01307-0FE4-4930-8FBB-CED8D246D41F}">
      <dgm:prSet/>
      <dgm:spPr/>
      <dgm:t>
        <a:bodyPr/>
        <a:lstStyle/>
        <a:p>
          <a:endParaRPr kumimoji="1" lang="ja-JP" altLang="en-US"/>
        </a:p>
      </dgm:t>
    </dgm:pt>
    <dgm:pt modelId="{BA2DCFED-4D8F-461D-8D11-2D309E2C914A}" type="sibTrans" cxnId="{78F01307-0FE4-4930-8FBB-CED8D246D41F}">
      <dgm:prSet/>
      <dgm:spPr/>
      <dgm:t>
        <a:bodyPr/>
        <a:lstStyle/>
        <a:p>
          <a:endParaRPr kumimoji="1" lang="ja-JP" altLang="en-US"/>
        </a:p>
      </dgm:t>
    </dgm:pt>
    <dgm:pt modelId="{87745EB6-4782-4633-B807-9EAA762E2CC1}">
      <dgm:prSet/>
      <dgm:spPr>
        <a:xfrm>
          <a:off x="4843308"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baseline="0">
              <a:solidFill>
                <a:sysClr val="windowText" lastClr="000000">
                  <a:hueOff val="0"/>
                  <a:satOff val="0"/>
                  <a:lumOff val="0"/>
                  <a:alphaOff val="0"/>
                </a:sysClr>
              </a:solidFill>
              <a:latin typeface="Century"/>
              <a:ea typeface="ＭＳ ゴシック" panose="020B0609070205080204" pitchFamily="49" charset="-128"/>
              <a:cs typeface="+mn-cs"/>
            </a:rPr>
            <a:t>調査で把握した活用の可能性等を踏まえ、今後の方向性・スケジュールを検討</a:t>
          </a:r>
        </a:p>
      </dgm:t>
    </dgm:pt>
    <dgm:pt modelId="{0A5923B5-FF9D-4A9F-878B-A6392F45209A}" type="parTrans" cxnId="{CC459B05-7400-4B81-9532-D36C4C98FD12}">
      <dgm:prSet/>
      <dgm:spPr/>
      <dgm:t>
        <a:bodyPr/>
        <a:lstStyle/>
        <a:p>
          <a:endParaRPr kumimoji="1" lang="ja-JP" altLang="en-US"/>
        </a:p>
      </dgm:t>
    </dgm:pt>
    <dgm:pt modelId="{61BD7716-BAEC-4351-A985-DADD095C7D41}" type="sibTrans" cxnId="{CC459B05-7400-4B81-9532-D36C4C98FD12}">
      <dgm:prSet/>
      <dgm:spPr/>
      <dgm:t>
        <a:bodyPr/>
        <a:lstStyle/>
        <a:p>
          <a:endParaRPr kumimoji="1" lang="ja-JP" altLang="en-US"/>
        </a:p>
      </dgm:t>
    </dgm:pt>
    <dgm:pt modelId="{9C71F020-39B3-40D5-AA32-2633EF5E4714}">
      <dgm:prSet/>
      <dgm:spPr>
        <a:xfrm>
          <a:off x="4843308" y="409941"/>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kumimoji="1" lang="ja-JP" altLang="en-US" baseline="0">
            <a:solidFill>
              <a:sysClr val="windowText" lastClr="000000">
                <a:hueOff val="0"/>
                <a:satOff val="0"/>
                <a:lumOff val="0"/>
                <a:alphaOff val="0"/>
              </a:sysClr>
            </a:solidFill>
            <a:latin typeface="Century"/>
            <a:ea typeface="ＭＳ ゴシック" panose="020B0609070205080204" pitchFamily="49" charset="-128"/>
            <a:cs typeface="+mn-cs"/>
          </a:endParaRPr>
        </a:p>
      </dgm:t>
    </dgm:pt>
    <dgm:pt modelId="{94744F9F-2E78-48DE-BFD2-B3C53B5A0DE6}" type="parTrans" cxnId="{2728E923-269B-450A-81E2-53D2FAB2DEAB}">
      <dgm:prSet/>
      <dgm:spPr/>
      <dgm:t>
        <a:bodyPr/>
        <a:lstStyle/>
        <a:p>
          <a:endParaRPr kumimoji="1" lang="ja-JP" altLang="en-US"/>
        </a:p>
      </dgm:t>
    </dgm:pt>
    <dgm:pt modelId="{DD0AB67B-890B-4538-B29B-C065A0CB58AD}" type="sibTrans" cxnId="{2728E923-269B-450A-81E2-53D2FAB2DEAB}">
      <dgm:prSet/>
      <dgm:spPr/>
      <dgm:t>
        <a:bodyPr/>
        <a:lstStyle/>
        <a:p>
          <a:endParaRPr kumimoji="1" lang="ja-JP" altLang="en-US"/>
        </a:p>
      </dgm:t>
    </dgm:pt>
    <dgm:pt modelId="{1E5187C7-7C8E-4A23-8B03-2B1C74032554}" type="pres">
      <dgm:prSet presAssocID="{5A95FA8C-1609-4ADA-92D3-135CE2B463DE}" presName="linearFlow" presStyleCnt="0">
        <dgm:presLayoutVars>
          <dgm:dir/>
          <dgm:animLvl val="lvl"/>
          <dgm:resizeHandles val="exact"/>
        </dgm:presLayoutVars>
      </dgm:prSet>
      <dgm:spPr/>
      <dgm:t>
        <a:bodyPr/>
        <a:lstStyle/>
        <a:p>
          <a:endParaRPr kumimoji="1" lang="ja-JP" altLang="en-US"/>
        </a:p>
      </dgm:t>
    </dgm:pt>
    <dgm:pt modelId="{E978608B-921E-4B2F-9ECA-DE4DF5CF5699}" type="pres">
      <dgm:prSet presAssocID="{228B0420-F2B1-4C45-8880-20E41E8FE9A9}" presName="composite" presStyleCnt="0"/>
      <dgm:spPr/>
      <dgm:t>
        <a:bodyPr/>
        <a:lstStyle/>
        <a:p>
          <a:endParaRPr kumimoji="1" lang="ja-JP" altLang="en-US"/>
        </a:p>
      </dgm:t>
    </dgm:pt>
    <dgm:pt modelId="{2926C49D-78B9-4EFD-AF52-E748A3A0455E}" type="pres">
      <dgm:prSet presAssocID="{228B0420-F2B1-4C45-8880-20E41E8FE9A9}" presName="parTx" presStyleLbl="node1" presStyleIdx="0" presStyleCnt="3">
        <dgm:presLayoutVars>
          <dgm:chMax val="0"/>
          <dgm:chPref val="0"/>
          <dgm:bulletEnabled val="1"/>
        </dgm:presLayoutVars>
      </dgm:prSet>
      <dgm:spPr/>
      <dgm:t>
        <a:bodyPr/>
        <a:lstStyle/>
        <a:p>
          <a:endParaRPr kumimoji="1" lang="ja-JP" altLang="en-US"/>
        </a:p>
      </dgm:t>
    </dgm:pt>
    <dgm:pt modelId="{46AE2FBA-D58F-4BE0-A0FB-B419D71AE231}" type="pres">
      <dgm:prSet presAssocID="{228B0420-F2B1-4C45-8880-20E41E8FE9A9}" presName="parSh" presStyleLbl="node1" presStyleIdx="0" presStyleCnt="3"/>
      <dgm:spPr/>
      <dgm:t>
        <a:bodyPr/>
        <a:lstStyle/>
        <a:p>
          <a:endParaRPr kumimoji="1" lang="ja-JP" altLang="en-US"/>
        </a:p>
      </dgm:t>
    </dgm:pt>
    <dgm:pt modelId="{3D2986BB-5650-4545-9983-DB7CE741E56E}" type="pres">
      <dgm:prSet presAssocID="{228B0420-F2B1-4C45-8880-20E41E8FE9A9}" presName="desTx" presStyleLbl="fgAcc1" presStyleIdx="0" presStyleCnt="3">
        <dgm:presLayoutVars>
          <dgm:bulletEnabled val="1"/>
        </dgm:presLayoutVars>
      </dgm:prSet>
      <dgm:spPr/>
      <dgm:t>
        <a:bodyPr/>
        <a:lstStyle/>
        <a:p>
          <a:endParaRPr kumimoji="1" lang="ja-JP" altLang="en-US"/>
        </a:p>
      </dgm:t>
    </dgm:pt>
    <dgm:pt modelId="{716B8C24-10C9-4365-AF1C-0DE2F93EBF73}" type="pres">
      <dgm:prSet presAssocID="{C53B49AD-DB2A-4332-A1D3-EA800635C85E}" presName="sibTrans" presStyleLbl="sibTrans2D1" presStyleIdx="0" presStyleCnt="2"/>
      <dgm:spPr/>
      <dgm:t>
        <a:bodyPr/>
        <a:lstStyle/>
        <a:p>
          <a:endParaRPr kumimoji="1" lang="ja-JP" altLang="en-US"/>
        </a:p>
      </dgm:t>
    </dgm:pt>
    <dgm:pt modelId="{CD43CC5D-C8DE-4A55-A73F-0D551DC83EC3}" type="pres">
      <dgm:prSet presAssocID="{C53B49AD-DB2A-4332-A1D3-EA800635C85E}" presName="connTx" presStyleLbl="sibTrans2D1" presStyleIdx="0" presStyleCnt="2"/>
      <dgm:spPr/>
      <dgm:t>
        <a:bodyPr/>
        <a:lstStyle/>
        <a:p>
          <a:endParaRPr kumimoji="1" lang="ja-JP" altLang="en-US"/>
        </a:p>
      </dgm:t>
    </dgm:pt>
    <dgm:pt modelId="{F975EF4D-ABB6-4E1A-93BE-7C3F3A120003}" type="pres">
      <dgm:prSet presAssocID="{113E310A-B0A0-4DEE-82F2-5C71035F38DF}" presName="composite" presStyleCnt="0"/>
      <dgm:spPr/>
      <dgm:t>
        <a:bodyPr/>
        <a:lstStyle/>
        <a:p>
          <a:endParaRPr kumimoji="1" lang="ja-JP" altLang="en-US"/>
        </a:p>
      </dgm:t>
    </dgm:pt>
    <dgm:pt modelId="{148E4176-9407-432C-BD1B-F6E43BA6AE2F}" type="pres">
      <dgm:prSet presAssocID="{113E310A-B0A0-4DEE-82F2-5C71035F38DF}" presName="parTx" presStyleLbl="node1" presStyleIdx="0" presStyleCnt="3">
        <dgm:presLayoutVars>
          <dgm:chMax val="0"/>
          <dgm:chPref val="0"/>
          <dgm:bulletEnabled val="1"/>
        </dgm:presLayoutVars>
      </dgm:prSet>
      <dgm:spPr/>
      <dgm:t>
        <a:bodyPr/>
        <a:lstStyle/>
        <a:p>
          <a:endParaRPr kumimoji="1" lang="ja-JP" altLang="en-US"/>
        </a:p>
      </dgm:t>
    </dgm:pt>
    <dgm:pt modelId="{93688A6C-8E7B-41C7-AA71-EF8350F0D244}" type="pres">
      <dgm:prSet presAssocID="{113E310A-B0A0-4DEE-82F2-5C71035F38DF}" presName="parSh" presStyleLbl="node1" presStyleIdx="1" presStyleCnt="3"/>
      <dgm:spPr/>
      <dgm:t>
        <a:bodyPr/>
        <a:lstStyle/>
        <a:p>
          <a:endParaRPr kumimoji="1" lang="ja-JP" altLang="en-US"/>
        </a:p>
      </dgm:t>
    </dgm:pt>
    <dgm:pt modelId="{10095270-6BF1-4BE5-BEAD-C6F5B74EE1AB}" type="pres">
      <dgm:prSet presAssocID="{113E310A-B0A0-4DEE-82F2-5C71035F38DF}" presName="desTx" presStyleLbl="fgAcc1" presStyleIdx="1" presStyleCnt="3">
        <dgm:presLayoutVars>
          <dgm:bulletEnabled val="1"/>
        </dgm:presLayoutVars>
      </dgm:prSet>
      <dgm:spPr/>
      <dgm:t>
        <a:bodyPr/>
        <a:lstStyle/>
        <a:p>
          <a:endParaRPr kumimoji="1" lang="ja-JP" altLang="en-US"/>
        </a:p>
      </dgm:t>
    </dgm:pt>
    <dgm:pt modelId="{7BB6D036-002C-4EC3-8868-2883011FAF7C}" type="pres">
      <dgm:prSet presAssocID="{02AA0DEC-EE3B-4385-987C-9A6A89EA14E2}" presName="sibTrans" presStyleLbl="sibTrans2D1" presStyleIdx="1" presStyleCnt="2"/>
      <dgm:spPr/>
      <dgm:t>
        <a:bodyPr/>
        <a:lstStyle/>
        <a:p>
          <a:endParaRPr kumimoji="1" lang="ja-JP" altLang="en-US"/>
        </a:p>
      </dgm:t>
    </dgm:pt>
    <dgm:pt modelId="{D523EF0E-30CB-4034-9087-84E1604B5208}" type="pres">
      <dgm:prSet presAssocID="{02AA0DEC-EE3B-4385-987C-9A6A89EA14E2}" presName="connTx" presStyleLbl="sibTrans2D1" presStyleIdx="1" presStyleCnt="2"/>
      <dgm:spPr/>
      <dgm:t>
        <a:bodyPr/>
        <a:lstStyle/>
        <a:p>
          <a:endParaRPr kumimoji="1" lang="ja-JP" altLang="en-US"/>
        </a:p>
      </dgm:t>
    </dgm:pt>
    <dgm:pt modelId="{B9C5F556-C6CA-4748-AB7C-475DC3E69A22}" type="pres">
      <dgm:prSet presAssocID="{8EEFE019-FB3B-4757-8184-9F541D2E79B4}" presName="composite" presStyleCnt="0"/>
      <dgm:spPr/>
      <dgm:t>
        <a:bodyPr/>
        <a:lstStyle/>
        <a:p>
          <a:endParaRPr kumimoji="1" lang="ja-JP" altLang="en-US"/>
        </a:p>
      </dgm:t>
    </dgm:pt>
    <dgm:pt modelId="{A4F1C2EC-73E4-4A2B-9953-F336318CD874}" type="pres">
      <dgm:prSet presAssocID="{8EEFE019-FB3B-4757-8184-9F541D2E79B4}" presName="parTx" presStyleLbl="node1" presStyleIdx="1" presStyleCnt="3">
        <dgm:presLayoutVars>
          <dgm:chMax val="0"/>
          <dgm:chPref val="0"/>
          <dgm:bulletEnabled val="1"/>
        </dgm:presLayoutVars>
      </dgm:prSet>
      <dgm:spPr/>
      <dgm:t>
        <a:bodyPr/>
        <a:lstStyle/>
        <a:p>
          <a:endParaRPr kumimoji="1" lang="ja-JP" altLang="en-US"/>
        </a:p>
      </dgm:t>
    </dgm:pt>
    <dgm:pt modelId="{BCE095B6-0D0D-45AE-9665-25C080FED85E}" type="pres">
      <dgm:prSet presAssocID="{8EEFE019-FB3B-4757-8184-9F541D2E79B4}" presName="parSh" presStyleLbl="node1" presStyleIdx="2" presStyleCnt="3"/>
      <dgm:spPr/>
      <dgm:t>
        <a:bodyPr/>
        <a:lstStyle/>
        <a:p>
          <a:endParaRPr kumimoji="1" lang="ja-JP" altLang="en-US"/>
        </a:p>
      </dgm:t>
    </dgm:pt>
    <dgm:pt modelId="{255E1C57-966A-4A55-B691-BD76AD42CC41}" type="pres">
      <dgm:prSet presAssocID="{8EEFE019-FB3B-4757-8184-9F541D2E79B4}" presName="desTx" presStyleLbl="fgAcc1" presStyleIdx="2" presStyleCnt="3">
        <dgm:presLayoutVars>
          <dgm:bulletEnabled val="1"/>
        </dgm:presLayoutVars>
      </dgm:prSet>
      <dgm:spPr/>
      <dgm:t>
        <a:bodyPr/>
        <a:lstStyle/>
        <a:p>
          <a:endParaRPr kumimoji="1" lang="ja-JP" altLang="en-US"/>
        </a:p>
      </dgm:t>
    </dgm:pt>
  </dgm:ptLst>
  <dgm:cxnLst>
    <dgm:cxn modelId="{224B6E16-2A75-48F8-9C16-4ED82F47748D}" type="presOf" srcId="{71A3B685-3B11-478D-9F08-3FBFB852323A}" destId="{3D2986BB-5650-4545-9983-DB7CE741E56E}" srcOrd="0" destOrd="1" presId="urn:microsoft.com/office/officeart/2005/8/layout/process3"/>
    <dgm:cxn modelId="{A0745C11-2896-4C70-AE15-211C67E4316F}" type="presOf" srcId="{228B0420-F2B1-4C45-8880-20E41E8FE9A9}" destId="{46AE2FBA-D58F-4BE0-A0FB-B419D71AE231}" srcOrd="1" destOrd="0" presId="urn:microsoft.com/office/officeart/2005/8/layout/process3"/>
    <dgm:cxn modelId="{C090DE4D-0D69-44F8-997A-CC457FA51D77}" srcId="{5A95FA8C-1609-4ADA-92D3-135CE2B463DE}" destId="{113E310A-B0A0-4DEE-82F2-5C71035F38DF}" srcOrd="1" destOrd="0" parTransId="{61DFC1A2-B8E8-4EF9-820F-A70157A53823}" sibTransId="{02AA0DEC-EE3B-4385-987C-9A6A89EA14E2}"/>
    <dgm:cxn modelId="{BF8D90E6-E6F2-4930-B32F-CBDA3ADD5CF7}" type="presOf" srcId="{113E310A-B0A0-4DEE-82F2-5C71035F38DF}" destId="{148E4176-9407-432C-BD1B-F6E43BA6AE2F}" srcOrd="0" destOrd="0" presId="urn:microsoft.com/office/officeart/2005/8/layout/process3"/>
    <dgm:cxn modelId="{016A821A-5987-4B9D-A787-1429C836F062}" type="presOf" srcId="{8EEFE019-FB3B-4757-8184-9F541D2E79B4}" destId="{BCE095B6-0D0D-45AE-9665-25C080FED85E}" srcOrd="1" destOrd="0" presId="urn:microsoft.com/office/officeart/2005/8/layout/process3"/>
    <dgm:cxn modelId="{78F01307-0FE4-4930-8FBB-CED8D246D41F}" srcId="{8EEFE019-FB3B-4757-8184-9F541D2E79B4}" destId="{45B056D1-AD24-4BC5-84C9-59175E2EF22F}" srcOrd="0" destOrd="0" parTransId="{C1F4A161-9E8D-4980-BD1E-CEF4EC89D8A2}" sibTransId="{BA2DCFED-4D8F-461D-8D11-2D309E2C914A}"/>
    <dgm:cxn modelId="{3E9B10DE-8C04-40CE-A6E7-FBAC2E381536}" srcId="{228B0420-F2B1-4C45-8880-20E41E8FE9A9}" destId="{32569728-03A4-4F89-BC5B-68C88B1C83C9}" srcOrd="0" destOrd="0" parTransId="{D50EA1F7-AF91-4023-8BE3-57213F4CAC08}" sibTransId="{B7492BB4-8C95-4AFD-B4BC-884BA5D08827}"/>
    <dgm:cxn modelId="{6DAA7EF2-9962-4E64-B805-DDA3BD80CD02}" type="presOf" srcId="{C53B49AD-DB2A-4332-A1D3-EA800635C85E}" destId="{CD43CC5D-C8DE-4A55-A73F-0D551DC83EC3}" srcOrd="1" destOrd="0" presId="urn:microsoft.com/office/officeart/2005/8/layout/process3"/>
    <dgm:cxn modelId="{D02F7200-3F83-4251-A426-002DC4E44ED8}" type="presOf" srcId="{87745EB6-4782-4633-B807-9EAA762E2CC1}" destId="{255E1C57-966A-4A55-B691-BD76AD42CC41}" srcOrd="0" destOrd="1" presId="urn:microsoft.com/office/officeart/2005/8/layout/process3"/>
    <dgm:cxn modelId="{CC459B05-7400-4B81-9532-D36C4C98FD12}" srcId="{8EEFE019-FB3B-4757-8184-9F541D2E79B4}" destId="{87745EB6-4782-4633-B807-9EAA762E2CC1}" srcOrd="1" destOrd="0" parTransId="{0A5923B5-FF9D-4A9F-878B-A6392F45209A}" sibTransId="{61BD7716-BAEC-4351-A985-DADD095C7D41}"/>
    <dgm:cxn modelId="{8097D254-0D7B-4D7B-807F-FD3539334058}" type="presOf" srcId="{9C71F020-39B3-40D5-AA32-2633EF5E4714}" destId="{255E1C57-966A-4A55-B691-BD76AD42CC41}" srcOrd="0" destOrd="2" presId="urn:microsoft.com/office/officeart/2005/8/layout/process3"/>
    <dgm:cxn modelId="{2728E923-269B-450A-81E2-53D2FAB2DEAB}" srcId="{8EEFE019-FB3B-4757-8184-9F541D2E79B4}" destId="{9C71F020-39B3-40D5-AA32-2633EF5E4714}" srcOrd="2" destOrd="0" parTransId="{94744F9F-2E78-48DE-BFD2-B3C53B5A0DE6}" sibTransId="{DD0AB67B-890B-4538-B29B-C065A0CB58AD}"/>
    <dgm:cxn modelId="{D9B944A7-B987-4EC7-801A-499B625DC813}" type="presOf" srcId="{45B056D1-AD24-4BC5-84C9-59175E2EF22F}" destId="{255E1C57-966A-4A55-B691-BD76AD42CC41}" srcOrd="0" destOrd="0" presId="urn:microsoft.com/office/officeart/2005/8/layout/process3"/>
    <dgm:cxn modelId="{D15C144E-5B21-4B41-BD97-DB4F750D51A9}" type="presOf" srcId="{5A95FA8C-1609-4ADA-92D3-135CE2B463DE}" destId="{1E5187C7-7C8E-4A23-8B03-2B1C74032554}" srcOrd="0" destOrd="0" presId="urn:microsoft.com/office/officeart/2005/8/layout/process3"/>
    <dgm:cxn modelId="{286447D9-E6B3-4D1C-A524-455DE67AE5D8}" type="presOf" srcId="{8E313413-CFA8-4BDE-9495-ACBBA7C51F33}" destId="{10095270-6BF1-4BE5-BEAD-C6F5B74EE1AB}" srcOrd="0" destOrd="0" presId="urn:microsoft.com/office/officeart/2005/8/layout/process3"/>
    <dgm:cxn modelId="{6B113DA3-2E1E-4C27-8FD1-553E2A74BC95}" type="presOf" srcId="{8EEFE019-FB3B-4757-8184-9F541D2E79B4}" destId="{A4F1C2EC-73E4-4A2B-9953-F336318CD874}" srcOrd="0" destOrd="0" presId="urn:microsoft.com/office/officeart/2005/8/layout/process3"/>
    <dgm:cxn modelId="{75F39CD9-E8CB-4DF0-A6A0-82846B19D7A0}" srcId="{5A95FA8C-1609-4ADA-92D3-135CE2B463DE}" destId="{8EEFE019-FB3B-4757-8184-9F541D2E79B4}" srcOrd="2" destOrd="0" parTransId="{8CE1DAD1-7026-4F7C-A1C1-F1C590ECA9E4}" sibTransId="{5B5C41CA-F342-4A2E-9028-301D9E0221D6}"/>
    <dgm:cxn modelId="{D4199B59-FAA3-43A1-B3EB-FA84D98F4132}" type="presOf" srcId="{32569728-03A4-4F89-BC5B-68C88B1C83C9}" destId="{3D2986BB-5650-4545-9983-DB7CE741E56E}" srcOrd="0" destOrd="0" presId="urn:microsoft.com/office/officeart/2005/8/layout/process3"/>
    <dgm:cxn modelId="{33A2E8AA-3037-4BC1-80FC-1F12D0DA99DF}" type="presOf" srcId="{113E310A-B0A0-4DEE-82F2-5C71035F38DF}" destId="{93688A6C-8E7B-41C7-AA71-EF8350F0D244}" srcOrd="1" destOrd="0" presId="urn:microsoft.com/office/officeart/2005/8/layout/process3"/>
    <dgm:cxn modelId="{6102169C-0665-4CCC-874F-222B11E87555}" type="presOf" srcId="{228B0420-F2B1-4C45-8880-20E41E8FE9A9}" destId="{2926C49D-78B9-4EFD-AF52-E748A3A0455E}" srcOrd="0" destOrd="0" presId="urn:microsoft.com/office/officeart/2005/8/layout/process3"/>
    <dgm:cxn modelId="{AC3A4ED7-9BF5-4787-8842-68EC58BAA945}" type="presOf" srcId="{02AA0DEC-EE3B-4385-987C-9A6A89EA14E2}" destId="{7BB6D036-002C-4EC3-8868-2883011FAF7C}" srcOrd="0" destOrd="0" presId="urn:microsoft.com/office/officeart/2005/8/layout/process3"/>
    <dgm:cxn modelId="{2136E26B-A078-44CC-B721-DB61CEBCD01A}" srcId="{228B0420-F2B1-4C45-8880-20E41E8FE9A9}" destId="{71A3B685-3B11-478D-9F08-3FBFB852323A}" srcOrd="1" destOrd="0" parTransId="{5420F6CD-5616-491B-97CF-080F04A3E6FE}" sibTransId="{99F79CE2-6DEE-45DF-9478-1EFD506ECD92}"/>
    <dgm:cxn modelId="{73724550-9026-411A-8D70-F74DD5DE87EC}" srcId="{5A95FA8C-1609-4ADA-92D3-135CE2B463DE}" destId="{228B0420-F2B1-4C45-8880-20E41E8FE9A9}" srcOrd="0" destOrd="0" parTransId="{69E4378B-FC10-4BB2-8647-9E79E910918B}" sibTransId="{C53B49AD-DB2A-4332-A1D3-EA800635C85E}"/>
    <dgm:cxn modelId="{50F58D42-9042-4C9F-B5A2-21EC14F7F7B7}" type="presOf" srcId="{02AA0DEC-EE3B-4385-987C-9A6A89EA14E2}" destId="{D523EF0E-30CB-4034-9087-84E1604B5208}" srcOrd="1" destOrd="0" presId="urn:microsoft.com/office/officeart/2005/8/layout/process3"/>
    <dgm:cxn modelId="{E50AC098-A6C3-4A7B-BF5F-B7E8D77EF3DF}" srcId="{113E310A-B0A0-4DEE-82F2-5C71035F38DF}" destId="{8E313413-CFA8-4BDE-9495-ACBBA7C51F33}" srcOrd="0" destOrd="0" parTransId="{80440B80-5E6D-4E9C-864E-677E52434CCC}" sibTransId="{31AAD931-7269-400F-A91E-6502AE815D02}"/>
    <dgm:cxn modelId="{AE899E7E-C7FF-4562-908B-133C5CFF3558}" type="presOf" srcId="{C53B49AD-DB2A-4332-A1D3-EA800635C85E}" destId="{716B8C24-10C9-4365-AF1C-0DE2F93EBF73}" srcOrd="0" destOrd="0" presId="urn:microsoft.com/office/officeart/2005/8/layout/process3"/>
    <dgm:cxn modelId="{C20BE51F-A198-4DC2-BCD8-609C2C2FF6AE}" type="presParOf" srcId="{1E5187C7-7C8E-4A23-8B03-2B1C74032554}" destId="{E978608B-921E-4B2F-9ECA-DE4DF5CF5699}" srcOrd="0" destOrd="0" presId="urn:microsoft.com/office/officeart/2005/8/layout/process3"/>
    <dgm:cxn modelId="{4185AB87-3EB9-4295-91D2-214C59A08548}" type="presParOf" srcId="{E978608B-921E-4B2F-9ECA-DE4DF5CF5699}" destId="{2926C49D-78B9-4EFD-AF52-E748A3A0455E}" srcOrd="0" destOrd="0" presId="urn:microsoft.com/office/officeart/2005/8/layout/process3"/>
    <dgm:cxn modelId="{37E92348-10C1-4D62-9FC1-18BD0A4E3DE8}" type="presParOf" srcId="{E978608B-921E-4B2F-9ECA-DE4DF5CF5699}" destId="{46AE2FBA-D58F-4BE0-A0FB-B419D71AE231}" srcOrd="1" destOrd="0" presId="urn:microsoft.com/office/officeart/2005/8/layout/process3"/>
    <dgm:cxn modelId="{645177AE-CA29-4BD9-97CA-55FA01763D97}" type="presParOf" srcId="{E978608B-921E-4B2F-9ECA-DE4DF5CF5699}" destId="{3D2986BB-5650-4545-9983-DB7CE741E56E}" srcOrd="2" destOrd="0" presId="urn:microsoft.com/office/officeart/2005/8/layout/process3"/>
    <dgm:cxn modelId="{E04E4BD2-1A7C-45DB-B6CF-CC3AC7BFF8F5}" type="presParOf" srcId="{1E5187C7-7C8E-4A23-8B03-2B1C74032554}" destId="{716B8C24-10C9-4365-AF1C-0DE2F93EBF73}" srcOrd="1" destOrd="0" presId="urn:microsoft.com/office/officeart/2005/8/layout/process3"/>
    <dgm:cxn modelId="{79B94289-A28D-4FA9-ABF2-139329266FF0}" type="presParOf" srcId="{716B8C24-10C9-4365-AF1C-0DE2F93EBF73}" destId="{CD43CC5D-C8DE-4A55-A73F-0D551DC83EC3}" srcOrd="0" destOrd="0" presId="urn:microsoft.com/office/officeart/2005/8/layout/process3"/>
    <dgm:cxn modelId="{C797171B-9018-4209-A744-E0A8C776B218}" type="presParOf" srcId="{1E5187C7-7C8E-4A23-8B03-2B1C74032554}" destId="{F975EF4D-ABB6-4E1A-93BE-7C3F3A120003}" srcOrd="2" destOrd="0" presId="urn:microsoft.com/office/officeart/2005/8/layout/process3"/>
    <dgm:cxn modelId="{1A1F9F57-34D9-4DDD-A69A-D7E3503D696C}" type="presParOf" srcId="{F975EF4D-ABB6-4E1A-93BE-7C3F3A120003}" destId="{148E4176-9407-432C-BD1B-F6E43BA6AE2F}" srcOrd="0" destOrd="0" presId="urn:microsoft.com/office/officeart/2005/8/layout/process3"/>
    <dgm:cxn modelId="{5F0A5017-1BDC-4F92-9BBC-81BDD9ABE535}" type="presParOf" srcId="{F975EF4D-ABB6-4E1A-93BE-7C3F3A120003}" destId="{93688A6C-8E7B-41C7-AA71-EF8350F0D244}" srcOrd="1" destOrd="0" presId="urn:microsoft.com/office/officeart/2005/8/layout/process3"/>
    <dgm:cxn modelId="{B54145B3-AB6E-44B3-B06D-F4EFBD3366A2}" type="presParOf" srcId="{F975EF4D-ABB6-4E1A-93BE-7C3F3A120003}" destId="{10095270-6BF1-4BE5-BEAD-C6F5B74EE1AB}" srcOrd="2" destOrd="0" presId="urn:microsoft.com/office/officeart/2005/8/layout/process3"/>
    <dgm:cxn modelId="{C16384BD-F087-4C1D-A5F4-10A2FFA832BC}" type="presParOf" srcId="{1E5187C7-7C8E-4A23-8B03-2B1C74032554}" destId="{7BB6D036-002C-4EC3-8868-2883011FAF7C}" srcOrd="3" destOrd="0" presId="urn:microsoft.com/office/officeart/2005/8/layout/process3"/>
    <dgm:cxn modelId="{30F01538-DDC3-4251-BE41-B3E5474B8F91}" type="presParOf" srcId="{7BB6D036-002C-4EC3-8868-2883011FAF7C}" destId="{D523EF0E-30CB-4034-9087-84E1604B5208}" srcOrd="0" destOrd="0" presId="urn:microsoft.com/office/officeart/2005/8/layout/process3"/>
    <dgm:cxn modelId="{ECC79987-438B-42D0-B577-6BDD4BB27B99}" type="presParOf" srcId="{1E5187C7-7C8E-4A23-8B03-2B1C74032554}" destId="{B9C5F556-C6CA-4748-AB7C-475DC3E69A22}" srcOrd="4" destOrd="0" presId="urn:microsoft.com/office/officeart/2005/8/layout/process3"/>
    <dgm:cxn modelId="{F081D722-96F3-49B3-9BED-CD4C6430C33F}" type="presParOf" srcId="{B9C5F556-C6CA-4748-AB7C-475DC3E69A22}" destId="{A4F1C2EC-73E4-4A2B-9953-F336318CD874}" srcOrd="0" destOrd="0" presId="urn:microsoft.com/office/officeart/2005/8/layout/process3"/>
    <dgm:cxn modelId="{E547C6EA-8572-4594-A9A2-A8841C2E8229}" type="presParOf" srcId="{B9C5F556-C6CA-4748-AB7C-475DC3E69A22}" destId="{BCE095B6-0D0D-45AE-9665-25C080FED85E}" srcOrd="1" destOrd="0" presId="urn:microsoft.com/office/officeart/2005/8/layout/process3"/>
    <dgm:cxn modelId="{CB5FD045-FE33-441F-9BCA-90B2CD64ACC0}" type="presParOf" srcId="{B9C5F556-C6CA-4748-AB7C-475DC3E69A22}" destId="{255E1C57-966A-4A55-B691-BD76AD42CC41}"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E2FBA-D58F-4BE0-A0FB-B419D71AE231}">
      <dsp:nvSpPr>
        <dsp:cNvPr id="0" name=""/>
        <dsp:cNvSpPr/>
      </dsp:nvSpPr>
      <dsp:spPr>
        <a:xfrm>
          <a:off x="3114" y="25899"/>
          <a:ext cx="1416259" cy="5904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kumimoji="1" lang="ja-JP" altLang="en-US" sz="900" kern="1200" baseline="0">
              <a:solidFill>
                <a:sysClr val="window" lastClr="FFFFFF"/>
              </a:solidFill>
              <a:latin typeface="Century"/>
              <a:ea typeface="ＭＳ ゴシック" panose="020B0609070205080204" pitchFamily="49" charset="-128"/>
              <a:cs typeface="+mn-cs"/>
            </a:rPr>
            <a:t>調査の公表・現地説明会の実施</a:t>
          </a:r>
        </a:p>
      </dsp:txBody>
      <dsp:txXfrm>
        <a:off x="14643" y="37428"/>
        <a:ext cx="1393201" cy="370587"/>
      </dsp:txXfrm>
    </dsp:sp>
    <dsp:sp modelId="{3D2986BB-5650-4545-9983-DB7CE741E56E}">
      <dsp:nvSpPr>
        <dsp:cNvPr id="0" name=""/>
        <dsp:cNvSpPr/>
      </dsp:nvSpPr>
      <dsp:spPr>
        <a:xfrm>
          <a:off x="293191" y="419544"/>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baseline="0">
              <a:solidFill>
                <a:sysClr val="windowText" lastClr="000000">
                  <a:hueOff val="0"/>
                  <a:satOff val="0"/>
                  <a:lumOff val="0"/>
                  <a:alphaOff val="0"/>
                </a:sysClr>
              </a:solidFill>
              <a:latin typeface="Century"/>
              <a:ea typeface="ＭＳ ゴシック" panose="020B0609070205080204" pitchFamily="49" charset="-128"/>
              <a:cs typeface="+mn-cs"/>
            </a:rPr>
            <a:t>県から、土地・建物の基本的な情報や調査の流れなどを説明</a:t>
          </a:r>
        </a:p>
        <a:p>
          <a:pPr marL="114300" lvl="1" indent="-114300" algn="l" defTabSz="533400">
            <a:lnSpc>
              <a:spcPct val="90000"/>
            </a:lnSpc>
            <a:spcBef>
              <a:spcPct val="0"/>
            </a:spcBef>
            <a:spcAft>
              <a:spcPct val="15000"/>
            </a:spcAft>
            <a:buChar char="••"/>
          </a:pPr>
          <a:endParaRPr kumimoji="1" lang="ja-JP" altLang="en-US" sz="1200" kern="1200" baseline="0">
            <a:solidFill>
              <a:sysClr val="windowText" lastClr="000000">
                <a:hueOff val="0"/>
                <a:satOff val="0"/>
                <a:lumOff val="0"/>
                <a:alphaOff val="0"/>
              </a:sysClr>
            </a:solidFill>
            <a:latin typeface="Century"/>
            <a:ea typeface="ＭＳ ゴシック" panose="020B0609070205080204" pitchFamily="49" charset="-128"/>
            <a:cs typeface="+mn-cs"/>
          </a:endParaRPr>
        </a:p>
      </dsp:txBody>
      <dsp:txXfrm>
        <a:off x="323854" y="450207"/>
        <a:ext cx="1354933" cy="985599"/>
      </dsp:txXfrm>
    </dsp:sp>
    <dsp:sp modelId="{716B8C24-10C9-4365-AF1C-0DE2F93EBF73}">
      <dsp:nvSpPr>
        <dsp:cNvPr id="0" name=""/>
        <dsp:cNvSpPr/>
      </dsp:nvSpPr>
      <dsp:spPr>
        <a:xfrm>
          <a:off x="1634073" y="46418"/>
          <a:ext cx="455163" cy="35260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solidFill>
              <a:sysClr val="window" lastClr="FFFFFF"/>
            </a:solidFill>
            <a:latin typeface="Century"/>
            <a:ea typeface="ＭＳ 明朝"/>
            <a:cs typeface="+mn-cs"/>
          </a:endParaRPr>
        </a:p>
      </dsp:txBody>
      <dsp:txXfrm>
        <a:off x="1634073" y="116939"/>
        <a:ext cx="349381" cy="211565"/>
      </dsp:txXfrm>
    </dsp:sp>
    <dsp:sp modelId="{93688A6C-8E7B-41C7-AA71-EF8350F0D244}">
      <dsp:nvSpPr>
        <dsp:cNvPr id="0" name=""/>
        <dsp:cNvSpPr/>
      </dsp:nvSpPr>
      <dsp:spPr>
        <a:xfrm>
          <a:off x="2278172" y="25899"/>
          <a:ext cx="1416259" cy="5904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kumimoji="1" lang="ja-JP" altLang="en-US" sz="900" kern="1200" baseline="0">
              <a:solidFill>
                <a:sysClr val="window" lastClr="FFFFFF"/>
              </a:solidFill>
              <a:latin typeface="Century"/>
              <a:ea typeface="ＭＳ ゴシック" panose="020B0609070205080204" pitchFamily="49" charset="-128"/>
              <a:cs typeface="+mn-cs"/>
            </a:rPr>
            <a:t>調査の実施</a:t>
          </a:r>
        </a:p>
      </dsp:txBody>
      <dsp:txXfrm>
        <a:off x="2289701" y="37428"/>
        <a:ext cx="1393201" cy="370587"/>
      </dsp:txXfrm>
    </dsp:sp>
    <dsp:sp modelId="{10095270-6BF1-4BE5-BEAD-C6F5B74EE1AB}">
      <dsp:nvSpPr>
        <dsp:cNvPr id="0" name=""/>
        <dsp:cNvSpPr/>
      </dsp:nvSpPr>
      <dsp:spPr>
        <a:xfrm>
          <a:off x="2568250" y="419544"/>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baseline="0">
              <a:solidFill>
                <a:sysClr val="windowText" lastClr="000000">
                  <a:hueOff val="0"/>
                  <a:satOff val="0"/>
                  <a:lumOff val="0"/>
                  <a:alphaOff val="0"/>
                </a:sysClr>
              </a:solidFill>
              <a:latin typeface="Century"/>
              <a:ea typeface="ＭＳ ゴシック" panose="020B0609070205080204" pitchFamily="49" charset="-128"/>
              <a:cs typeface="+mn-cs"/>
            </a:rPr>
            <a:t>事業の実施主体となる意向のある民間事業者の皆様と対話</a:t>
          </a:r>
        </a:p>
      </dsp:txBody>
      <dsp:txXfrm>
        <a:off x="2598913" y="450207"/>
        <a:ext cx="1354933" cy="985599"/>
      </dsp:txXfrm>
    </dsp:sp>
    <dsp:sp modelId="{7BB6D036-002C-4EC3-8868-2883011FAF7C}">
      <dsp:nvSpPr>
        <dsp:cNvPr id="0" name=""/>
        <dsp:cNvSpPr/>
      </dsp:nvSpPr>
      <dsp:spPr>
        <a:xfrm>
          <a:off x="3909131" y="46418"/>
          <a:ext cx="455163" cy="35260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solidFill>
              <a:sysClr val="window" lastClr="FFFFFF"/>
            </a:solidFill>
            <a:latin typeface="Century"/>
            <a:ea typeface="ＭＳ 明朝"/>
            <a:cs typeface="+mn-cs"/>
          </a:endParaRPr>
        </a:p>
      </dsp:txBody>
      <dsp:txXfrm>
        <a:off x="3909131" y="116939"/>
        <a:ext cx="349381" cy="211565"/>
      </dsp:txXfrm>
    </dsp:sp>
    <dsp:sp modelId="{BCE095B6-0D0D-45AE-9665-25C080FED85E}">
      <dsp:nvSpPr>
        <dsp:cNvPr id="0" name=""/>
        <dsp:cNvSpPr/>
      </dsp:nvSpPr>
      <dsp:spPr>
        <a:xfrm>
          <a:off x="4553230" y="25899"/>
          <a:ext cx="1416259" cy="59046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kumimoji="1" lang="ja-JP" altLang="en-US" sz="900" kern="1200" baseline="0">
              <a:solidFill>
                <a:sysClr val="window" lastClr="FFFFFF"/>
              </a:solidFill>
              <a:latin typeface="Century"/>
              <a:ea typeface="ＭＳ ゴシック" panose="020B0609070205080204" pitchFamily="49" charset="-128"/>
              <a:cs typeface="+mn-cs"/>
            </a:rPr>
            <a:t>調査結果の公表</a:t>
          </a:r>
        </a:p>
      </dsp:txBody>
      <dsp:txXfrm>
        <a:off x="4564759" y="37428"/>
        <a:ext cx="1393201" cy="370587"/>
      </dsp:txXfrm>
    </dsp:sp>
    <dsp:sp modelId="{255E1C57-966A-4A55-B691-BD76AD42CC41}">
      <dsp:nvSpPr>
        <dsp:cNvPr id="0" name=""/>
        <dsp:cNvSpPr/>
      </dsp:nvSpPr>
      <dsp:spPr>
        <a:xfrm>
          <a:off x="4843308" y="419544"/>
          <a:ext cx="1416259" cy="10469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kumimoji="1" lang="ja-JP" altLang="en-US" sz="900" kern="1200" baseline="0">
              <a:solidFill>
                <a:sysClr val="windowText" lastClr="000000">
                  <a:hueOff val="0"/>
                  <a:satOff val="0"/>
                  <a:lumOff val="0"/>
                  <a:alphaOff val="0"/>
                </a:sysClr>
              </a:solidFill>
              <a:latin typeface="Century"/>
              <a:ea typeface="ＭＳ ゴシック" panose="020B0609070205080204" pitchFamily="49" charset="-128"/>
              <a:cs typeface="+mn-cs"/>
            </a:rPr>
            <a:t>実施結果の概要の公表</a:t>
          </a:r>
        </a:p>
        <a:p>
          <a:pPr marL="57150" lvl="1" indent="-57150" algn="l" defTabSz="400050">
            <a:lnSpc>
              <a:spcPct val="90000"/>
            </a:lnSpc>
            <a:spcBef>
              <a:spcPct val="0"/>
            </a:spcBef>
            <a:spcAft>
              <a:spcPct val="15000"/>
            </a:spcAft>
            <a:buChar char="••"/>
          </a:pPr>
          <a:r>
            <a:rPr kumimoji="1" lang="ja-JP" altLang="en-US" sz="900" kern="1200" baseline="0">
              <a:solidFill>
                <a:sysClr val="windowText" lastClr="000000">
                  <a:hueOff val="0"/>
                  <a:satOff val="0"/>
                  <a:lumOff val="0"/>
                  <a:alphaOff val="0"/>
                </a:sysClr>
              </a:solidFill>
              <a:latin typeface="Century"/>
              <a:ea typeface="ＭＳ ゴシック" panose="020B0609070205080204" pitchFamily="49" charset="-128"/>
              <a:cs typeface="+mn-cs"/>
            </a:rPr>
            <a:t>調査で把握した活用の可能性等を踏まえ、今後の方向性・スケジュールを検討</a:t>
          </a:r>
        </a:p>
        <a:p>
          <a:pPr marL="57150" lvl="1" indent="-57150" algn="l" defTabSz="400050">
            <a:lnSpc>
              <a:spcPct val="90000"/>
            </a:lnSpc>
            <a:spcBef>
              <a:spcPct val="0"/>
            </a:spcBef>
            <a:spcAft>
              <a:spcPct val="15000"/>
            </a:spcAft>
            <a:buChar char="••"/>
          </a:pPr>
          <a:endParaRPr kumimoji="1" lang="ja-JP" altLang="en-US" sz="900" kern="1200" baseline="0">
            <a:solidFill>
              <a:sysClr val="windowText" lastClr="000000">
                <a:hueOff val="0"/>
                <a:satOff val="0"/>
                <a:lumOff val="0"/>
                <a:alphaOff val="0"/>
              </a:sysClr>
            </a:solidFill>
            <a:latin typeface="Century"/>
            <a:ea typeface="ＭＳ ゴシック" panose="020B0609070205080204" pitchFamily="49" charset="-128"/>
            <a:cs typeface="+mn-cs"/>
          </a:endParaRPr>
        </a:p>
      </dsp:txBody>
      <dsp:txXfrm>
        <a:off x="4873971" y="450207"/>
        <a:ext cx="1354933" cy="9855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menteadmin</dc:creator>
  <cp:lastModifiedBy>menteadmin</cp:lastModifiedBy>
  <cp:revision>17</cp:revision>
  <cp:lastPrinted>2016-09-23T05:30:00Z</cp:lastPrinted>
  <dcterms:created xsi:type="dcterms:W3CDTF">2016-09-15T07:18:00Z</dcterms:created>
  <dcterms:modified xsi:type="dcterms:W3CDTF">2016-09-23T05:31:00Z</dcterms:modified>
</cp:coreProperties>
</file>