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46" w:rsidRPr="000C693E" w:rsidRDefault="002C3EB8" w:rsidP="002C3EB8">
      <w:pPr>
        <w:spacing w:line="340" w:lineRule="exact"/>
        <w:ind w:right="960" w:firstLineChars="577" w:firstLine="1385"/>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05pt;margin-top:-26pt;width:103.8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">
            <v:textbox style="mso-fit-shape-to-text:t">
              <w:txbxContent>
                <w:p w:rsidR="003E3059" w:rsidRPr="00081421" w:rsidRDefault="003E3059" w:rsidP="00081421">
                  <w:pPr>
                    <w:spacing w:line="400" w:lineRule="exact"/>
                    <w:jc w:val="center"/>
                    <w:rPr>
                      <w:rFonts w:asciiTheme="majorEastAsia" w:eastAsiaTheme="majorEastAsia" w:hAnsiTheme="majorEastAsia"/>
                      <w:sz w:val="32"/>
                      <w:szCs w:val="32"/>
                    </w:rPr>
                  </w:pPr>
                  <w:r w:rsidRPr="00081421">
                    <w:rPr>
                      <w:rFonts w:asciiTheme="majorEastAsia" w:eastAsiaTheme="majorEastAsia" w:hAnsiTheme="majorEastAsia" w:hint="eastAsia"/>
                      <w:sz w:val="32"/>
                      <w:szCs w:val="32"/>
                    </w:rPr>
                    <w:t>参加費無料</w:t>
                  </w:r>
                </w:p>
              </w:txbxContent>
            </v:textbox>
          </v:shape>
        </w:pict>
      </w:r>
      <w:r w:rsidR="00824E46" w:rsidRPr="000C693E">
        <w:rPr>
          <w:rFonts w:asciiTheme="majorEastAsia" w:eastAsiaTheme="majorEastAsia" w:hAnsiTheme="majorEastAsia" w:hint="eastAsia"/>
          <w:sz w:val="24"/>
          <w:szCs w:val="24"/>
        </w:rPr>
        <w:t>平成２５年度 国補正予算事業</w:t>
      </w:r>
    </w:p>
    <w:p w:rsidR="00516084" w:rsidRPr="000C693E" w:rsidRDefault="00516084" w:rsidP="002C3EB8">
      <w:pPr>
        <w:spacing w:line="340" w:lineRule="exact"/>
        <w:ind w:firstLineChars="575" w:firstLine="1380"/>
        <w:rPr>
          <w:rFonts w:asciiTheme="majorEastAsia" w:eastAsiaTheme="majorEastAsia" w:hAnsiTheme="majorEastAsia"/>
          <w:sz w:val="24"/>
          <w:szCs w:val="24"/>
        </w:rPr>
      </w:pPr>
      <w:r w:rsidRPr="000C693E">
        <w:rPr>
          <w:rFonts w:asciiTheme="majorEastAsia" w:eastAsiaTheme="majorEastAsia" w:hAnsiTheme="majorEastAsia" w:hint="eastAsia"/>
          <w:kern w:val="0"/>
          <w:sz w:val="24"/>
          <w:szCs w:val="24"/>
        </w:rPr>
        <w:t>中小企業・小規模事業者ものづくり・商業・サービス革新事業</w:t>
      </w:r>
    </w:p>
    <w:p w:rsidR="00824E46" w:rsidRPr="000C693E" w:rsidRDefault="00516084" w:rsidP="00370B5D">
      <w:pPr>
        <w:spacing w:line="340" w:lineRule="exact"/>
        <w:jc w:val="center"/>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w:t>
      </w:r>
      <w:r w:rsidR="00824E46" w:rsidRPr="000C693E">
        <w:rPr>
          <w:rFonts w:asciiTheme="majorEastAsia" w:eastAsiaTheme="majorEastAsia" w:hAnsiTheme="majorEastAsia" w:hint="eastAsia"/>
          <w:sz w:val="24"/>
          <w:szCs w:val="24"/>
        </w:rPr>
        <w:t>ものづくり・商業・サービス補助金</w:t>
      </w:r>
      <w:r w:rsidRPr="000C693E">
        <w:rPr>
          <w:rFonts w:asciiTheme="majorEastAsia" w:eastAsiaTheme="majorEastAsia" w:hAnsiTheme="majorEastAsia" w:hint="eastAsia"/>
          <w:sz w:val="24"/>
          <w:szCs w:val="24"/>
        </w:rPr>
        <w:t>」</w:t>
      </w:r>
      <w:r w:rsidR="00824E46" w:rsidRPr="000C693E">
        <w:rPr>
          <w:rFonts w:asciiTheme="majorEastAsia" w:eastAsiaTheme="majorEastAsia" w:hAnsiTheme="majorEastAsia" w:hint="eastAsia"/>
          <w:sz w:val="24"/>
          <w:szCs w:val="24"/>
        </w:rPr>
        <w:t>説明会の開催について</w:t>
      </w:r>
    </w:p>
    <w:p w:rsidR="00824E46" w:rsidRPr="000C693E" w:rsidRDefault="00824E46" w:rsidP="00370B5D">
      <w:pPr>
        <w:spacing w:line="340" w:lineRule="exact"/>
        <w:rPr>
          <w:rFonts w:asciiTheme="majorEastAsia" w:eastAsiaTheme="majorEastAsia" w:hAnsiTheme="majorEastAsia"/>
          <w:sz w:val="28"/>
          <w:szCs w:val="28"/>
        </w:rPr>
      </w:pPr>
    </w:p>
    <w:p w:rsidR="002D3A65" w:rsidRPr="000C693E" w:rsidRDefault="00723795" w:rsidP="00370B5D">
      <w:pPr>
        <w:spacing w:line="340" w:lineRule="exact"/>
        <w:ind w:firstLineChars="100" w:firstLine="240"/>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７月上</w:t>
      </w:r>
      <w:r w:rsidR="003E37D2" w:rsidRPr="000C693E">
        <w:rPr>
          <w:rFonts w:asciiTheme="majorEastAsia" w:eastAsiaTheme="majorEastAsia" w:hAnsiTheme="majorEastAsia" w:hint="eastAsia"/>
          <w:sz w:val="24"/>
          <w:szCs w:val="24"/>
        </w:rPr>
        <w:t>旬</w:t>
      </w:r>
      <w:r w:rsidR="00001318" w:rsidRPr="000C693E">
        <w:rPr>
          <w:rFonts w:asciiTheme="majorEastAsia" w:eastAsiaTheme="majorEastAsia" w:hAnsiTheme="majorEastAsia" w:hint="eastAsia"/>
          <w:sz w:val="24"/>
          <w:szCs w:val="24"/>
        </w:rPr>
        <w:t>に</w:t>
      </w:r>
      <w:r w:rsidR="00A55BBF" w:rsidRPr="000C693E">
        <w:rPr>
          <w:rFonts w:asciiTheme="majorEastAsia" w:eastAsiaTheme="majorEastAsia" w:hAnsiTheme="majorEastAsia" w:hint="eastAsia"/>
          <w:sz w:val="24"/>
          <w:szCs w:val="24"/>
        </w:rPr>
        <w:t>「</w:t>
      </w:r>
      <w:r w:rsidR="0001140C" w:rsidRPr="000C693E">
        <w:rPr>
          <w:rFonts w:asciiTheme="majorEastAsia" w:eastAsiaTheme="majorEastAsia" w:hAnsiTheme="majorEastAsia" w:hint="eastAsia"/>
          <w:sz w:val="24"/>
          <w:szCs w:val="24"/>
        </w:rPr>
        <w:t>ものづくり・商業・サービス補助金」の二次</w:t>
      </w:r>
      <w:r w:rsidRPr="000C693E">
        <w:rPr>
          <w:rFonts w:asciiTheme="majorEastAsia" w:eastAsiaTheme="majorEastAsia" w:hAnsiTheme="majorEastAsia" w:hint="eastAsia"/>
          <w:sz w:val="24"/>
          <w:szCs w:val="24"/>
        </w:rPr>
        <w:t>公募</w:t>
      </w:r>
      <w:r w:rsidR="0001140C" w:rsidRPr="000C693E">
        <w:rPr>
          <w:rFonts w:asciiTheme="majorEastAsia" w:eastAsiaTheme="majorEastAsia" w:hAnsiTheme="majorEastAsia" w:hint="eastAsia"/>
          <w:sz w:val="24"/>
          <w:szCs w:val="24"/>
        </w:rPr>
        <w:t>が実施</w:t>
      </w:r>
      <w:r w:rsidRPr="000C693E">
        <w:rPr>
          <w:rFonts w:asciiTheme="majorEastAsia" w:eastAsiaTheme="majorEastAsia" w:hAnsiTheme="majorEastAsia" w:hint="eastAsia"/>
          <w:sz w:val="24"/>
          <w:szCs w:val="24"/>
        </w:rPr>
        <w:t>される見込みとなっております</w:t>
      </w:r>
      <w:r w:rsidR="002D3A65" w:rsidRPr="000C693E">
        <w:rPr>
          <w:rFonts w:asciiTheme="majorEastAsia" w:eastAsiaTheme="majorEastAsia" w:hAnsiTheme="majorEastAsia" w:hint="eastAsia"/>
          <w:sz w:val="24"/>
          <w:szCs w:val="24"/>
        </w:rPr>
        <w:t>。</w:t>
      </w:r>
    </w:p>
    <w:p w:rsidR="002D3A65" w:rsidRPr="000C693E" w:rsidRDefault="00001318" w:rsidP="00370B5D">
      <w:pPr>
        <w:spacing w:line="340" w:lineRule="exact"/>
        <w:ind w:firstLineChars="100" w:firstLine="240"/>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県では、</w:t>
      </w:r>
      <w:r w:rsidR="00065B25" w:rsidRPr="000C693E">
        <w:rPr>
          <w:rFonts w:asciiTheme="majorEastAsia" w:eastAsiaTheme="majorEastAsia" w:hAnsiTheme="majorEastAsia" w:hint="eastAsia"/>
          <w:sz w:val="24"/>
          <w:szCs w:val="24"/>
        </w:rPr>
        <w:t>事業革新を検討されている中小企業・小規模事業者</w:t>
      </w:r>
      <w:r w:rsidR="0001140C" w:rsidRPr="000C693E">
        <w:rPr>
          <w:rFonts w:asciiTheme="majorEastAsia" w:eastAsiaTheme="majorEastAsia" w:hAnsiTheme="majorEastAsia" w:hint="eastAsia"/>
          <w:sz w:val="24"/>
          <w:szCs w:val="24"/>
        </w:rPr>
        <w:t>等</w:t>
      </w:r>
      <w:r w:rsidR="00065B25" w:rsidRPr="000C693E">
        <w:rPr>
          <w:rFonts w:asciiTheme="majorEastAsia" w:eastAsiaTheme="majorEastAsia" w:hAnsiTheme="majorEastAsia" w:hint="eastAsia"/>
          <w:sz w:val="24"/>
          <w:szCs w:val="24"/>
        </w:rPr>
        <w:t>の皆様方が、</w:t>
      </w:r>
      <w:r w:rsidRPr="000C693E">
        <w:rPr>
          <w:rFonts w:asciiTheme="majorEastAsia" w:eastAsiaTheme="majorEastAsia" w:hAnsiTheme="majorEastAsia" w:hint="eastAsia"/>
          <w:sz w:val="24"/>
          <w:szCs w:val="24"/>
        </w:rPr>
        <w:t>当該補助金の仕組みや申請方法に関する理解を深めていただくための説明会を</w:t>
      </w:r>
      <w:r w:rsidR="002646C9" w:rsidRPr="000C693E">
        <w:rPr>
          <w:rFonts w:asciiTheme="majorEastAsia" w:eastAsiaTheme="majorEastAsia" w:hAnsiTheme="majorEastAsia" w:hint="eastAsia"/>
          <w:sz w:val="24"/>
          <w:szCs w:val="24"/>
        </w:rPr>
        <w:t>下記のとおり開催することとしておりますので、多数ご参加いただきますようご案</w:t>
      </w:r>
      <w:bookmarkStart w:id="0" w:name="_GoBack"/>
      <w:bookmarkEnd w:id="0"/>
      <w:r w:rsidR="002646C9" w:rsidRPr="000C693E">
        <w:rPr>
          <w:rFonts w:asciiTheme="majorEastAsia" w:eastAsiaTheme="majorEastAsia" w:hAnsiTheme="majorEastAsia" w:hint="eastAsia"/>
          <w:sz w:val="24"/>
          <w:szCs w:val="24"/>
        </w:rPr>
        <w:t>内申しあげます。</w:t>
      </w:r>
    </w:p>
    <w:p w:rsidR="00516084" w:rsidRPr="000C693E" w:rsidRDefault="00516084" w:rsidP="00370B5D">
      <w:pPr>
        <w:spacing w:line="340" w:lineRule="exact"/>
        <w:rPr>
          <w:rFonts w:asciiTheme="majorEastAsia" w:eastAsiaTheme="majorEastAsia" w:hAnsiTheme="majorEastAsia"/>
          <w:sz w:val="24"/>
          <w:szCs w:val="24"/>
        </w:rPr>
      </w:pPr>
    </w:p>
    <w:p w:rsidR="002646C9" w:rsidRPr="000C693E" w:rsidRDefault="002646C9" w:rsidP="00370B5D">
      <w:pPr>
        <w:spacing w:line="340" w:lineRule="exact"/>
        <w:jc w:val="center"/>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記</w:t>
      </w:r>
    </w:p>
    <w:p w:rsidR="002646C9" w:rsidRPr="000C693E" w:rsidRDefault="002646C9" w:rsidP="00370B5D">
      <w:pPr>
        <w:spacing w:line="340" w:lineRule="exact"/>
        <w:rPr>
          <w:rFonts w:asciiTheme="majorEastAsia" w:eastAsiaTheme="majorEastAsia" w:hAnsiTheme="majorEastAsia"/>
          <w:sz w:val="24"/>
          <w:szCs w:val="24"/>
        </w:rPr>
      </w:pPr>
    </w:p>
    <w:p w:rsidR="002646C9" w:rsidRPr="000C693E" w:rsidRDefault="00545D57" w:rsidP="00370B5D">
      <w:pPr>
        <w:spacing w:line="340" w:lineRule="exact"/>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日　時：平成２６年７月３日（木</w:t>
      </w:r>
      <w:r w:rsidR="00A22216" w:rsidRPr="000C693E">
        <w:rPr>
          <w:rFonts w:asciiTheme="majorEastAsia" w:eastAsiaTheme="majorEastAsia" w:hAnsiTheme="majorEastAsia" w:hint="eastAsia"/>
          <w:sz w:val="24"/>
          <w:szCs w:val="24"/>
        </w:rPr>
        <w:t>）１３：３０～１５：０</w:t>
      </w:r>
      <w:r w:rsidR="002646C9" w:rsidRPr="000C693E">
        <w:rPr>
          <w:rFonts w:asciiTheme="majorEastAsia" w:eastAsiaTheme="majorEastAsia" w:hAnsiTheme="majorEastAsia" w:hint="eastAsia"/>
          <w:sz w:val="24"/>
          <w:szCs w:val="24"/>
        </w:rPr>
        <w:t>０</w:t>
      </w:r>
    </w:p>
    <w:p w:rsidR="00824E46" w:rsidRPr="000C693E" w:rsidRDefault="002646C9" w:rsidP="00370B5D">
      <w:pPr>
        <w:spacing w:line="340" w:lineRule="exact"/>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 xml:space="preserve">場　所：富山県中小企業研修センター ２階 </w:t>
      </w:r>
      <w:r w:rsidR="00824E46" w:rsidRPr="000C693E">
        <w:rPr>
          <w:rFonts w:asciiTheme="majorEastAsia" w:eastAsiaTheme="majorEastAsia" w:hAnsiTheme="majorEastAsia" w:hint="eastAsia"/>
          <w:sz w:val="24"/>
          <w:szCs w:val="24"/>
        </w:rPr>
        <w:t>大ホール（定員：２００名）</w:t>
      </w:r>
    </w:p>
    <w:p w:rsidR="00824E46" w:rsidRDefault="00824E46" w:rsidP="00370B5D">
      <w:pPr>
        <w:spacing w:line="340" w:lineRule="exact"/>
        <w:ind w:firstLineChars="525" w:firstLine="1260"/>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富山市赤江町１－７</w:t>
      </w:r>
      <w:r w:rsidR="00065B25" w:rsidRPr="000C693E">
        <w:rPr>
          <w:rFonts w:asciiTheme="majorEastAsia" w:eastAsiaTheme="majorEastAsia" w:hAnsiTheme="majorEastAsia" w:hint="eastAsia"/>
          <w:sz w:val="24"/>
          <w:szCs w:val="24"/>
        </w:rPr>
        <w:t xml:space="preserve">　電話</w:t>
      </w:r>
      <w:r w:rsidRPr="000C693E">
        <w:rPr>
          <w:rFonts w:asciiTheme="majorEastAsia" w:eastAsiaTheme="majorEastAsia" w:hAnsiTheme="majorEastAsia" w:hint="eastAsia"/>
          <w:sz w:val="24"/>
          <w:szCs w:val="24"/>
        </w:rPr>
        <w:t>０７６－４４１－２７１６</w:t>
      </w:r>
    </w:p>
    <w:p w:rsidR="00373549" w:rsidRPr="00373549" w:rsidRDefault="00373549" w:rsidP="00510139">
      <w:pPr>
        <w:spacing w:line="340" w:lineRule="exact"/>
        <w:ind w:firstLineChars="625" w:firstLine="1313"/>
        <w:rPr>
          <w:rFonts w:asciiTheme="majorEastAsia" w:eastAsiaTheme="majorEastAsia" w:hAnsiTheme="majorEastAsia"/>
          <w:szCs w:val="21"/>
        </w:rPr>
      </w:pPr>
      <w:r w:rsidRPr="00373549">
        <w:rPr>
          <w:rFonts w:asciiTheme="majorEastAsia" w:eastAsiaTheme="majorEastAsia" w:hAnsiTheme="majorEastAsia" w:hint="eastAsia"/>
          <w:szCs w:val="21"/>
        </w:rPr>
        <w:t>※</w:t>
      </w:r>
      <w:r w:rsidR="009E4239">
        <w:rPr>
          <w:rFonts w:asciiTheme="majorEastAsia" w:eastAsiaTheme="majorEastAsia" w:hAnsiTheme="majorEastAsia" w:hint="eastAsia"/>
          <w:szCs w:val="21"/>
        </w:rPr>
        <w:t>十分な駐車場</w:t>
      </w:r>
      <w:r w:rsidRPr="00373549">
        <w:rPr>
          <w:rFonts w:asciiTheme="majorEastAsia" w:eastAsiaTheme="majorEastAsia" w:hAnsiTheme="majorEastAsia" w:hint="eastAsia"/>
          <w:szCs w:val="21"/>
        </w:rPr>
        <w:t>がございませんので、できるだけ公共交通機関</w:t>
      </w:r>
      <w:r w:rsidR="00827C63">
        <w:rPr>
          <w:rFonts w:asciiTheme="majorEastAsia" w:eastAsiaTheme="majorEastAsia" w:hAnsiTheme="majorEastAsia" w:hint="eastAsia"/>
          <w:szCs w:val="21"/>
        </w:rPr>
        <w:t>でお越しください</w:t>
      </w:r>
      <w:r w:rsidRPr="00373549">
        <w:rPr>
          <w:rFonts w:asciiTheme="majorEastAsia" w:eastAsiaTheme="majorEastAsia" w:hAnsiTheme="majorEastAsia" w:hint="eastAsia"/>
          <w:szCs w:val="21"/>
        </w:rPr>
        <w:t>。</w:t>
      </w:r>
    </w:p>
    <w:p w:rsidR="00373549" w:rsidRPr="00373549" w:rsidRDefault="00373549" w:rsidP="00510139">
      <w:pPr>
        <w:spacing w:line="340" w:lineRule="exact"/>
        <w:ind w:firstLineChars="725" w:firstLine="1523"/>
        <w:rPr>
          <w:rFonts w:asciiTheme="majorEastAsia" w:eastAsiaTheme="majorEastAsia" w:hAnsiTheme="majorEastAsia"/>
          <w:szCs w:val="21"/>
        </w:rPr>
      </w:pPr>
      <w:r w:rsidRPr="00373549">
        <w:rPr>
          <w:rFonts w:asciiTheme="majorEastAsia" w:eastAsiaTheme="majorEastAsia" w:hAnsiTheme="majorEastAsia" w:hint="eastAsia"/>
          <w:szCs w:val="21"/>
        </w:rPr>
        <w:t>お車でお越しの際は</w:t>
      </w:r>
      <w:r w:rsidR="009E4239">
        <w:rPr>
          <w:rFonts w:asciiTheme="majorEastAsia" w:eastAsiaTheme="majorEastAsia" w:hAnsiTheme="majorEastAsia" w:hint="eastAsia"/>
          <w:szCs w:val="21"/>
        </w:rPr>
        <w:t>、</w:t>
      </w:r>
      <w:r w:rsidRPr="00373549">
        <w:rPr>
          <w:rFonts w:asciiTheme="majorEastAsia" w:eastAsiaTheme="majorEastAsia" w:hAnsiTheme="majorEastAsia" w:hint="eastAsia"/>
          <w:szCs w:val="21"/>
        </w:rPr>
        <w:t>近隣の有料駐車場をご利用</w:t>
      </w:r>
      <w:r w:rsidR="00827C63">
        <w:rPr>
          <w:rFonts w:asciiTheme="majorEastAsia" w:eastAsiaTheme="majorEastAsia" w:hAnsiTheme="majorEastAsia" w:hint="eastAsia"/>
          <w:szCs w:val="21"/>
        </w:rPr>
        <w:t>ください</w:t>
      </w:r>
      <w:r w:rsidRPr="00373549">
        <w:rPr>
          <w:rFonts w:asciiTheme="majorEastAsia" w:eastAsiaTheme="majorEastAsia" w:hAnsiTheme="majorEastAsia" w:hint="eastAsia"/>
          <w:szCs w:val="21"/>
        </w:rPr>
        <w:t>。</w:t>
      </w:r>
    </w:p>
    <w:p w:rsidR="00824E46" w:rsidRPr="000C693E" w:rsidRDefault="00065B25" w:rsidP="00370B5D">
      <w:pPr>
        <w:spacing w:line="340" w:lineRule="exact"/>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対　象：県内中小企業・小規模事業者</w:t>
      </w:r>
      <w:r w:rsidR="00723795" w:rsidRPr="000C693E">
        <w:rPr>
          <w:rFonts w:asciiTheme="majorEastAsia" w:eastAsiaTheme="majorEastAsia" w:hAnsiTheme="majorEastAsia" w:hint="eastAsia"/>
          <w:sz w:val="24"/>
          <w:szCs w:val="24"/>
        </w:rPr>
        <w:t>、認定支援機関</w:t>
      </w:r>
    </w:p>
    <w:p w:rsidR="00065B25" w:rsidRPr="000C693E" w:rsidRDefault="00065B25" w:rsidP="00370B5D">
      <w:pPr>
        <w:spacing w:line="340" w:lineRule="exact"/>
        <w:rPr>
          <w:rFonts w:asciiTheme="majorEastAsia" w:eastAsiaTheme="majorEastAsia" w:hAnsiTheme="majorEastAsia"/>
          <w:kern w:val="0"/>
          <w:sz w:val="24"/>
          <w:szCs w:val="24"/>
        </w:rPr>
      </w:pPr>
      <w:r w:rsidRPr="000C693E">
        <w:rPr>
          <w:rFonts w:asciiTheme="majorEastAsia" w:eastAsiaTheme="majorEastAsia" w:hAnsiTheme="majorEastAsia" w:hint="eastAsia"/>
          <w:sz w:val="24"/>
          <w:szCs w:val="24"/>
        </w:rPr>
        <w:t>説明者：</w:t>
      </w:r>
      <w:r w:rsidR="00F93706" w:rsidRPr="000C693E">
        <w:rPr>
          <w:rFonts w:asciiTheme="majorEastAsia" w:eastAsiaTheme="majorEastAsia" w:hAnsiTheme="majorEastAsia" w:hint="eastAsia"/>
          <w:sz w:val="24"/>
          <w:szCs w:val="24"/>
        </w:rPr>
        <w:t xml:space="preserve">中部経済産業局 </w:t>
      </w:r>
      <w:r w:rsidR="00545D57" w:rsidRPr="000C693E">
        <w:rPr>
          <w:rFonts w:asciiTheme="majorEastAsia" w:eastAsiaTheme="majorEastAsia" w:hAnsiTheme="majorEastAsia" w:hint="eastAsia"/>
          <w:kern w:val="0"/>
          <w:sz w:val="24"/>
          <w:szCs w:val="24"/>
        </w:rPr>
        <w:t>産業部 製造産業課長　嶋田明彦（しまだ　あきひこ）</w:t>
      </w:r>
    </w:p>
    <w:p w:rsidR="00B45826" w:rsidRPr="000C693E" w:rsidRDefault="000C693E" w:rsidP="00AD0C44">
      <w:pPr>
        <w:spacing w:line="340" w:lineRule="exact"/>
        <w:ind w:firstLineChars="414" w:firstLine="994"/>
        <w:rPr>
          <w:rFonts w:asciiTheme="majorEastAsia" w:eastAsiaTheme="majorEastAsia" w:hAnsiTheme="majorEastAsia"/>
          <w:sz w:val="24"/>
          <w:szCs w:val="24"/>
        </w:rPr>
      </w:pPr>
      <w:r w:rsidRPr="000C693E">
        <w:rPr>
          <w:rFonts w:asciiTheme="majorEastAsia" w:eastAsiaTheme="majorEastAsia" w:hAnsiTheme="majorEastAsia" w:hint="eastAsia"/>
          <w:kern w:val="0"/>
          <w:sz w:val="24"/>
          <w:szCs w:val="24"/>
        </w:rPr>
        <w:t>(公財)</w:t>
      </w:r>
      <w:r w:rsidR="00AD0C44" w:rsidRPr="000C693E">
        <w:rPr>
          <w:rFonts w:asciiTheme="majorEastAsia" w:eastAsiaTheme="majorEastAsia" w:hAnsiTheme="majorEastAsia" w:hint="eastAsia"/>
          <w:kern w:val="0"/>
          <w:sz w:val="24"/>
          <w:szCs w:val="24"/>
        </w:rPr>
        <w:t>富山県新世紀産業機構</w:t>
      </w:r>
      <w:r w:rsidRPr="000C693E">
        <w:rPr>
          <w:rFonts w:asciiTheme="majorEastAsia" w:eastAsiaTheme="majorEastAsia" w:hAnsiTheme="majorEastAsia" w:hint="eastAsia"/>
          <w:kern w:val="0"/>
          <w:sz w:val="24"/>
          <w:szCs w:val="24"/>
        </w:rPr>
        <w:t>中小企業支援ｾﾝﾀｰ部長　高木喜義（たかぎ　きよし）</w:t>
      </w:r>
    </w:p>
    <w:p w:rsidR="00370B5D" w:rsidRPr="000C693E" w:rsidRDefault="00723795" w:rsidP="00370B5D">
      <w:pPr>
        <w:spacing w:line="340" w:lineRule="exact"/>
        <w:ind w:left="979" w:hangingChars="408" w:hanging="979"/>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申込み：参加申込書に所要事項を記入のうえ、６月２５日（水</w:t>
      </w:r>
      <w:r w:rsidR="00370B5D" w:rsidRPr="000C693E">
        <w:rPr>
          <w:rFonts w:asciiTheme="majorEastAsia" w:eastAsiaTheme="majorEastAsia" w:hAnsiTheme="majorEastAsia" w:hint="eastAsia"/>
          <w:sz w:val="24"/>
          <w:szCs w:val="24"/>
        </w:rPr>
        <w:t>）までにＦＡＸにてお申し込みください。</w:t>
      </w:r>
    </w:p>
    <w:p w:rsidR="003E37D2" w:rsidRPr="000C693E" w:rsidRDefault="002C3EB8" w:rsidP="00370B5D">
      <w:pPr>
        <w:spacing w:line="340" w:lineRule="exact"/>
        <w:rPr>
          <w:rFonts w:asciiTheme="majorEastAsia" w:eastAsiaTheme="majorEastAsia" w:hAnsiTheme="majorEastAsia"/>
          <w:sz w:val="24"/>
          <w:szCs w:val="24"/>
        </w:rPr>
      </w:pPr>
      <w:r>
        <w:rPr>
          <w:rFonts w:asciiTheme="majorEastAsia" w:eastAsiaTheme="majorEastAsia" w:hAnsiTheme="majorEastAsia" w:cs="Times New Roman"/>
          <w:noProof/>
          <w:szCs w:val="21"/>
        </w:rPr>
        <w:pict>
          <v:shape id="_x0000_s1027" type="#_x0000_t202" style="position:absolute;left:0;text-align:left;margin-left:4.1pt;margin-top:5.3pt;width:478.75pt;height:195.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">
            <v:stroke dashstyle="1 1"/>
            <v:textbox>
              <w:txbxContent>
                <w:p w:rsidR="00D15926" w:rsidRPr="00274CC0" w:rsidRDefault="00D15926" w:rsidP="00D15926">
                  <w:pPr>
                    <w:spacing w:line="240" w:lineRule="exact"/>
                    <w:rPr>
                      <w:rFonts w:asciiTheme="majorEastAsia" w:eastAsiaTheme="majorEastAsia" w:hAnsiTheme="majorEastAsia"/>
                      <w:szCs w:val="21"/>
                    </w:rPr>
                  </w:pPr>
                  <w:r w:rsidRPr="00274CC0">
                    <w:rPr>
                      <w:rFonts w:asciiTheme="majorEastAsia" w:eastAsiaTheme="majorEastAsia" w:hAnsiTheme="majorEastAsia" w:hint="eastAsia"/>
                      <w:szCs w:val="21"/>
                    </w:rPr>
                    <w:t>「ものづくり・商業・サービス補助金」の概要</w:t>
                  </w:r>
                </w:p>
                <w:p w:rsidR="00D15926" w:rsidRPr="00274CC0" w:rsidRDefault="00D15926" w:rsidP="00D15926">
                  <w:pPr>
                    <w:spacing w:line="240" w:lineRule="exact"/>
                    <w:rPr>
                      <w:rFonts w:asciiTheme="majorEastAsia" w:eastAsiaTheme="majorEastAsia" w:hAnsiTheme="majorEastAsia"/>
                      <w:szCs w:val="21"/>
                    </w:rPr>
                  </w:pPr>
                </w:p>
                <w:p w:rsidR="00D15926" w:rsidRPr="00E75BF5" w:rsidRDefault="00D15926" w:rsidP="00D15926">
                  <w:pPr>
                    <w:spacing w:line="240" w:lineRule="exact"/>
                    <w:rPr>
                      <w:rFonts w:asciiTheme="majorEastAsia" w:eastAsiaTheme="majorEastAsia" w:hAnsiTheme="majorEastAsia" w:cs="Times New Roman"/>
                      <w:szCs w:val="21"/>
                    </w:rPr>
                  </w:pPr>
                  <w:r w:rsidRPr="00E75BF5">
                    <w:rPr>
                      <w:rFonts w:asciiTheme="majorEastAsia" w:eastAsiaTheme="majorEastAsia" w:hAnsiTheme="majorEastAsia" w:cs="Times New Roman" w:hint="eastAsia"/>
                      <w:szCs w:val="21"/>
                    </w:rPr>
                    <w:t>１　事業の概要・目的</w:t>
                  </w:r>
                </w:p>
                <w:p w:rsidR="00D15926" w:rsidRPr="00274CC0" w:rsidRDefault="00D15926" w:rsidP="00D15926">
                  <w:pPr>
                    <w:spacing w:line="240" w:lineRule="exact"/>
                    <w:ind w:leftChars="126" w:left="265" w:firstLineChars="93" w:firstLine="195"/>
                    <w:rPr>
                      <w:rFonts w:asciiTheme="majorEastAsia" w:eastAsiaTheme="majorEastAsia" w:hAnsiTheme="majorEastAsia" w:cs="Times New Roman"/>
                      <w:szCs w:val="21"/>
                    </w:rPr>
                  </w:pPr>
                  <w:r w:rsidRPr="00274CC0">
                    <w:rPr>
                      <w:rFonts w:asciiTheme="majorEastAsia" w:eastAsiaTheme="majorEastAsia" w:hAnsiTheme="majorEastAsia" w:cs="Times New Roman" w:hint="eastAsia"/>
                      <w:szCs w:val="21"/>
                    </w:rPr>
                    <w:t>革新的なものづくり・サービスの提供等にチャレンジする中小企業・小規模事業者に対し、地方産業競争力協議会とも連携しつつ、試作品開発・設備投資等を支援する。</w:t>
                  </w:r>
                </w:p>
                <w:p w:rsidR="00D15926" w:rsidRPr="00E75BF5" w:rsidRDefault="00D15926" w:rsidP="00D15926">
                  <w:pPr>
                    <w:spacing w:line="240" w:lineRule="exact"/>
                    <w:rPr>
                      <w:rFonts w:asciiTheme="majorEastAsia" w:eastAsiaTheme="majorEastAsia" w:hAnsiTheme="majorEastAsia" w:cs="Times New Roman"/>
                      <w:szCs w:val="21"/>
                    </w:rPr>
                  </w:pPr>
                </w:p>
                <w:p w:rsidR="00D15926" w:rsidRPr="00274CC0" w:rsidRDefault="00D15926" w:rsidP="00D15926">
                  <w:pPr>
                    <w:spacing w:line="240" w:lineRule="exact"/>
                    <w:rPr>
                      <w:rFonts w:asciiTheme="majorEastAsia" w:eastAsiaTheme="majorEastAsia" w:hAnsiTheme="majorEastAsia" w:cs="Times New Roman"/>
                      <w:kern w:val="0"/>
                      <w:szCs w:val="21"/>
                    </w:rPr>
                  </w:pPr>
                  <w:r w:rsidRPr="00E75BF5">
                    <w:rPr>
                      <w:rFonts w:asciiTheme="majorEastAsia" w:eastAsiaTheme="majorEastAsia" w:hAnsiTheme="majorEastAsia" w:cs="Times New Roman" w:hint="eastAsia"/>
                      <w:szCs w:val="21"/>
                    </w:rPr>
                    <w:t xml:space="preserve">２　</w:t>
                  </w:r>
                  <w:r w:rsidRPr="00A55BBF">
                    <w:rPr>
                      <w:rFonts w:asciiTheme="majorEastAsia" w:eastAsiaTheme="majorEastAsia" w:hAnsiTheme="majorEastAsia" w:cs="Times New Roman" w:hint="eastAsia"/>
                      <w:spacing w:val="60"/>
                      <w:kern w:val="0"/>
                      <w:szCs w:val="21"/>
                      <w:fitText w:val="1200" w:id="573349120"/>
                    </w:rPr>
                    <w:t>対象事</w:t>
                  </w:r>
                  <w:r w:rsidRPr="00A55BBF">
                    <w:rPr>
                      <w:rFonts w:asciiTheme="majorEastAsia" w:eastAsiaTheme="majorEastAsia" w:hAnsiTheme="majorEastAsia" w:cs="Times New Roman" w:hint="eastAsia"/>
                      <w:kern w:val="0"/>
                      <w:szCs w:val="21"/>
                      <w:fitText w:val="1200" w:id="573349120"/>
                    </w:rPr>
                    <w:t>業</w:t>
                  </w:r>
                </w:p>
                <w:p w:rsidR="00D15926" w:rsidRPr="00E75BF5" w:rsidRDefault="00D15926" w:rsidP="00D15926">
                  <w:pPr>
                    <w:spacing w:line="240" w:lineRule="exact"/>
                    <w:ind w:leftChars="120" w:left="252" w:firstLineChars="73" w:firstLine="153"/>
                    <w:rPr>
                      <w:rFonts w:asciiTheme="majorEastAsia" w:eastAsiaTheme="majorEastAsia" w:hAnsiTheme="majorEastAsia" w:cs="Times New Roman"/>
                      <w:szCs w:val="21"/>
                    </w:rPr>
                  </w:pPr>
                  <w:r w:rsidRPr="00274CC0">
                    <w:rPr>
                      <w:rFonts w:asciiTheme="majorEastAsia" w:eastAsiaTheme="majorEastAsia" w:hAnsiTheme="majorEastAsia" w:cs="Times New Roman" w:hint="eastAsia"/>
                      <w:szCs w:val="21"/>
                    </w:rPr>
                    <w:t>認定支援機関に事業計画の実効性等が確認された中小企業・小規模事業者であり、以下の要件のいずれかを満たす</w:t>
                  </w:r>
                  <w:r>
                    <w:rPr>
                      <w:rFonts w:asciiTheme="majorEastAsia" w:eastAsiaTheme="majorEastAsia" w:hAnsiTheme="majorEastAsia" w:cs="Times New Roman" w:hint="eastAsia"/>
                      <w:szCs w:val="21"/>
                    </w:rPr>
                    <w:t>者</w:t>
                  </w:r>
                </w:p>
                <w:p w:rsidR="00D15926" w:rsidRPr="00E75BF5" w:rsidRDefault="00D15926" w:rsidP="00D15926">
                  <w:pPr>
                    <w:spacing w:line="240" w:lineRule="exact"/>
                    <w:ind w:leftChars="111" w:left="544" w:hangingChars="148" w:hanging="311"/>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w:t>
                  </w:r>
                  <w:r w:rsidRPr="00274CC0">
                    <w:rPr>
                      <w:rFonts w:asciiTheme="majorEastAsia" w:eastAsiaTheme="majorEastAsia" w:hAnsiTheme="majorEastAsia" w:cs="Times New Roman" w:hint="eastAsia"/>
                      <w:szCs w:val="21"/>
                    </w:rPr>
                    <w:t>「中小ものづくり高度化法」に基づく特定ものづくり基盤技術を活用していること</w:t>
                  </w:r>
                </w:p>
                <w:p w:rsidR="00D15926" w:rsidRPr="00E75BF5" w:rsidRDefault="00D15926" w:rsidP="00D15926">
                  <w:pPr>
                    <w:spacing w:line="240" w:lineRule="exact"/>
                    <w:ind w:leftChars="111" w:left="544" w:hangingChars="148" w:hanging="311"/>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r w:rsidRPr="00274CC0">
                    <w:rPr>
                      <w:rFonts w:asciiTheme="majorEastAsia" w:eastAsiaTheme="majorEastAsia" w:hAnsiTheme="majorEastAsia" w:cs="Times New Roman" w:hint="eastAsia"/>
                      <w:szCs w:val="21"/>
                    </w:rPr>
                    <w:t>革新的なサービスの提供等を行い、３～５年計画で「付加価値額」年率３％及び「経常利益」年率１％の向上を達成する計画であること</w:t>
                  </w:r>
                </w:p>
                <w:p w:rsidR="00D15926" w:rsidRDefault="00D15926" w:rsidP="00D15926">
                  <w:pPr>
                    <w:spacing w:line="240" w:lineRule="exact"/>
                    <w:rPr>
                      <w:rFonts w:asciiTheme="majorEastAsia" w:eastAsiaTheme="majorEastAsia" w:hAnsiTheme="majorEastAsia" w:cs="Times New Roman"/>
                      <w:szCs w:val="21"/>
                    </w:rPr>
                  </w:pPr>
                </w:p>
                <w:p w:rsidR="00D15926" w:rsidRDefault="00D15926" w:rsidP="00D15926">
                  <w:pPr>
                    <w:spacing w:line="240" w:lineRule="exac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３</w:t>
                  </w:r>
                  <w:r w:rsidRPr="00E75BF5">
                    <w:rPr>
                      <w:rFonts w:asciiTheme="majorEastAsia" w:eastAsiaTheme="majorEastAsia" w:hAnsiTheme="majorEastAsia" w:cs="Times New Roman" w:hint="eastAsia"/>
                      <w:szCs w:val="21"/>
                    </w:rPr>
                    <w:t xml:space="preserve">　</w:t>
                  </w:r>
                  <w:r w:rsidRPr="009E4239">
                    <w:rPr>
                      <w:rFonts w:asciiTheme="majorEastAsia" w:eastAsiaTheme="majorEastAsia" w:hAnsiTheme="majorEastAsia" w:cs="Times New Roman" w:hint="eastAsia"/>
                      <w:spacing w:val="135"/>
                      <w:kern w:val="0"/>
                      <w:szCs w:val="21"/>
                      <w:fitText w:val="1200" w:id="573349121"/>
                    </w:rPr>
                    <w:t>予算</w:t>
                  </w:r>
                  <w:r w:rsidRPr="009E4239">
                    <w:rPr>
                      <w:rFonts w:asciiTheme="majorEastAsia" w:eastAsiaTheme="majorEastAsia" w:hAnsiTheme="majorEastAsia" w:cs="Times New Roman" w:hint="eastAsia"/>
                      <w:spacing w:val="15"/>
                      <w:kern w:val="0"/>
                      <w:szCs w:val="21"/>
                      <w:fitText w:val="1200" w:id="573349121"/>
                    </w:rPr>
                    <w:t>額</w:t>
                  </w:r>
                </w:p>
                <w:p w:rsidR="00D15926" w:rsidRPr="00274CC0" w:rsidRDefault="00D15926" w:rsidP="00D15926">
                  <w:pPr>
                    <w:spacing w:line="240" w:lineRule="exact"/>
                    <w:ind w:firstLineChars="200" w:firstLine="420"/>
                    <w:rPr>
                      <w:rFonts w:asciiTheme="majorEastAsia" w:eastAsiaTheme="majorEastAsia" w:hAnsiTheme="majorEastAsia" w:cs="Times New Roman"/>
                      <w:szCs w:val="21"/>
                    </w:rPr>
                  </w:pPr>
                  <w:r w:rsidRPr="00274CC0">
                    <w:rPr>
                      <w:rFonts w:asciiTheme="majorEastAsia" w:eastAsiaTheme="majorEastAsia" w:hAnsiTheme="majorEastAsia" w:cs="Times New Roman" w:hint="eastAsia"/>
                      <w:szCs w:val="21"/>
                    </w:rPr>
                    <w:t>１，４００億円（Ｈ２５</w:t>
                  </w:r>
                  <w:r w:rsidRPr="00E75BF5">
                    <w:rPr>
                      <w:rFonts w:asciiTheme="majorEastAsia" w:eastAsiaTheme="majorEastAsia" w:hAnsiTheme="majorEastAsia" w:cs="Times New Roman" w:hint="eastAsia"/>
                      <w:szCs w:val="21"/>
                    </w:rPr>
                    <w:t>年度国補正）</w:t>
                  </w:r>
                </w:p>
                <w:p w:rsidR="00D15926" w:rsidRDefault="00D15926" w:rsidP="00D15926"/>
              </w:txbxContent>
            </v:textbox>
          </v:shape>
        </w:pict>
      </w:r>
    </w:p>
    <w:p w:rsidR="00D15926" w:rsidRPr="000C693E" w:rsidRDefault="00D15926" w:rsidP="00370B5D">
      <w:pPr>
        <w:spacing w:line="340" w:lineRule="exact"/>
        <w:rPr>
          <w:rFonts w:asciiTheme="majorEastAsia" w:eastAsiaTheme="majorEastAsia" w:hAnsiTheme="majorEastAsia"/>
          <w:sz w:val="24"/>
          <w:szCs w:val="24"/>
        </w:rPr>
      </w:pPr>
    </w:p>
    <w:p w:rsidR="00D15926" w:rsidRPr="000C693E" w:rsidRDefault="00D15926" w:rsidP="00370B5D">
      <w:pPr>
        <w:spacing w:line="340" w:lineRule="exact"/>
        <w:rPr>
          <w:rFonts w:asciiTheme="majorEastAsia" w:eastAsiaTheme="majorEastAsia" w:hAnsiTheme="majorEastAsia"/>
          <w:sz w:val="24"/>
          <w:szCs w:val="24"/>
        </w:rPr>
      </w:pPr>
    </w:p>
    <w:p w:rsidR="00D15926" w:rsidRPr="000C693E" w:rsidRDefault="00D15926" w:rsidP="00370B5D">
      <w:pPr>
        <w:spacing w:line="340" w:lineRule="exact"/>
        <w:rPr>
          <w:rFonts w:asciiTheme="majorEastAsia" w:eastAsiaTheme="majorEastAsia" w:hAnsiTheme="majorEastAsia"/>
          <w:sz w:val="24"/>
          <w:szCs w:val="24"/>
        </w:rPr>
      </w:pPr>
    </w:p>
    <w:p w:rsidR="00D15926" w:rsidRPr="000C693E" w:rsidRDefault="00D15926" w:rsidP="00370B5D">
      <w:pPr>
        <w:spacing w:line="340" w:lineRule="exact"/>
        <w:rPr>
          <w:rFonts w:asciiTheme="majorEastAsia" w:eastAsiaTheme="majorEastAsia" w:hAnsiTheme="majorEastAsia"/>
          <w:sz w:val="24"/>
          <w:szCs w:val="24"/>
        </w:rPr>
      </w:pPr>
    </w:p>
    <w:p w:rsidR="00D15926" w:rsidRPr="000C693E" w:rsidRDefault="00D15926" w:rsidP="00370B5D">
      <w:pPr>
        <w:spacing w:line="340" w:lineRule="exact"/>
        <w:rPr>
          <w:rFonts w:asciiTheme="majorEastAsia" w:eastAsiaTheme="majorEastAsia" w:hAnsiTheme="majorEastAsia"/>
          <w:sz w:val="24"/>
          <w:szCs w:val="24"/>
        </w:rPr>
      </w:pPr>
    </w:p>
    <w:p w:rsidR="00D15926" w:rsidRPr="000C693E" w:rsidRDefault="00D15926" w:rsidP="00370B5D">
      <w:pPr>
        <w:spacing w:line="340" w:lineRule="exact"/>
        <w:rPr>
          <w:rFonts w:asciiTheme="majorEastAsia" w:eastAsiaTheme="majorEastAsia" w:hAnsiTheme="majorEastAsia"/>
          <w:sz w:val="24"/>
          <w:szCs w:val="24"/>
        </w:rPr>
      </w:pPr>
    </w:p>
    <w:p w:rsidR="00274CC0" w:rsidRPr="000C693E" w:rsidRDefault="00274CC0" w:rsidP="00370B5D">
      <w:pPr>
        <w:spacing w:line="340" w:lineRule="exact"/>
        <w:rPr>
          <w:rFonts w:asciiTheme="majorEastAsia" w:eastAsiaTheme="majorEastAsia" w:hAnsiTheme="majorEastAsia"/>
          <w:sz w:val="24"/>
          <w:szCs w:val="24"/>
        </w:rPr>
      </w:pPr>
    </w:p>
    <w:p w:rsidR="00D15926" w:rsidRPr="000C693E" w:rsidRDefault="00D15926" w:rsidP="00370B5D">
      <w:pPr>
        <w:spacing w:line="340" w:lineRule="exact"/>
        <w:rPr>
          <w:rFonts w:asciiTheme="majorEastAsia" w:eastAsiaTheme="majorEastAsia" w:hAnsiTheme="majorEastAsia"/>
          <w:sz w:val="24"/>
          <w:szCs w:val="24"/>
        </w:rPr>
      </w:pPr>
    </w:p>
    <w:p w:rsidR="00D15926" w:rsidRPr="000C693E" w:rsidRDefault="00D15926" w:rsidP="00370B5D">
      <w:pPr>
        <w:spacing w:line="340" w:lineRule="exact"/>
        <w:rPr>
          <w:rFonts w:asciiTheme="majorEastAsia" w:eastAsiaTheme="majorEastAsia" w:hAnsiTheme="majorEastAsia"/>
          <w:sz w:val="24"/>
          <w:szCs w:val="24"/>
        </w:rPr>
      </w:pPr>
    </w:p>
    <w:p w:rsidR="00D15926" w:rsidRPr="000C693E" w:rsidRDefault="00D15926" w:rsidP="00370B5D">
      <w:pPr>
        <w:spacing w:line="340" w:lineRule="exact"/>
        <w:rPr>
          <w:rFonts w:asciiTheme="majorEastAsia" w:eastAsiaTheme="majorEastAsia" w:hAnsiTheme="majorEastAsia"/>
          <w:sz w:val="24"/>
          <w:szCs w:val="24"/>
        </w:rPr>
      </w:pPr>
    </w:p>
    <w:p w:rsidR="00D15926" w:rsidRPr="000C693E" w:rsidRDefault="00D15926" w:rsidP="00370B5D">
      <w:pPr>
        <w:spacing w:line="340" w:lineRule="exact"/>
        <w:rPr>
          <w:rFonts w:asciiTheme="majorEastAsia" w:eastAsiaTheme="majorEastAsia" w:hAnsiTheme="majorEastAsia"/>
          <w:sz w:val="24"/>
          <w:szCs w:val="24"/>
        </w:rPr>
      </w:pPr>
    </w:p>
    <w:p w:rsidR="002E72C1" w:rsidRPr="000C693E" w:rsidRDefault="002E72C1" w:rsidP="00F93706">
      <w:pPr>
        <w:spacing w:line="340" w:lineRule="exact"/>
        <w:ind w:firstLineChars="344" w:firstLine="826"/>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問合せ先</w:t>
      </w:r>
    </w:p>
    <w:p w:rsidR="002E72C1" w:rsidRPr="000C693E" w:rsidRDefault="002E72C1" w:rsidP="00F93706">
      <w:pPr>
        <w:spacing w:line="340" w:lineRule="exact"/>
        <w:ind w:firstLineChars="344" w:firstLine="826"/>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【説明会</w:t>
      </w:r>
      <w:r w:rsidR="008E1075" w:rsidRPr="000C693E">
        <w:rPr>
          <w:rFonts w:asciiTheme="majorEastAsia" w:eastAsiaTheme="majorEastAsia" w:hAnsiTheme="majorEastAsia" w:hint="eastAsia"/>
          <w:sz w:val="24"/>
          <w:szCs w:val="24"/>
        </w:rPr>
        <w:t>について</w:t>
      </w:r>
      <w:r w:rsidRPr="000C693E">
        <w:rPr>
          <w:rFonts w:asciiTheme="majorEastAsia" w:eastAsiaTheme="majorEastAsia" w:hAnsiTheme="majorEastAsia" w:hint="eastAsia"/>
          <w:sz w:val="24"/>
          <w:szCs w:val="24"/>
        </w:rPr>
        <w:t>】</w:t>
      </w:r>
      <w:r w:rsidR="008E1075" w:rsidRPr="000C693E">
        <w:rPr>
          <w:rFonts w:asciiTheme="majorEastAsia" w:eastAsiaTheme="majorEastAsia" w:hAnsiTheme="majorEastAsia" w:hint="eastAsia"/>
          <w:sz w:val="24"/>
          <w:szCs w:val="24"/>
        </w:rPr>
        <w:t>富山県商工労働部 経営支援課 蓑口</w:t>
      </w:r>
      <w:r w:rsidR="00723795" w:rsidRPr="000C693E">
        <w:rPr>
          <w:rFonts w:asciiTheme="majorEastAsia" w:eastAsiaTheme="majorEastAsia" w:hAnsiTheme="majorEastAsia" w:hint="eastAsia"/>
          <w:sz w:val="24"/>
          <w:szCs w:val="24"/>
        </w:rPr>
        <w:t>、松原</w:t>
      </w:r>
      <w:r w:rsidR="008E1075" w:rsidRPr="000C693E">
        <w:rPr>
          <w:rFonts w:asciiTheme="majorEastAsia" w:eastAsiaTheme="majorEastAsia" w:hAnsiTheme="majorEastAsia" w:hint="eastAsia"/>
          <w:sz w:val="24"/>
          <w:szCs w:val="24"/>
        </w:rPr>
        <w:t xml:space="preserve"> 076-444-3247</w:t>
      </w:r>
    </w:p>
    <w:p w:rsidR="008E1075" w:rsidRPr="000C693E" w:rsidRDefault="008E1075" w:rsidP="00F93706">
      <w:pPr>
        <w:pStyle w:val="HTML"/>
        <w:spacing w:line="340" w:lineRule="exact"/>
        <w:ind w:firstLineChars="344" w:firstLine="826"/>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【補助金について】</w:t>
      </w:r>
      <w:r w:rsidRPr="000C693E">
        <w:rPr>
          <w:rFonts w:ascii="ＭＳ ゴシック" w:eastAsia="ＭＳ ゴシック" w:hAnsi="ＭＳ ゴシック" w:cs="ＭＳ ゴシック"/>
          <w:kern w:val="0"/>
          <w:sz w:val="24"/>
          <w:szCs w:val="24"/>
        </w:rPr>
        <w:t xml:space="preserve">中部経済産業局 </w:t>
      </w:r>
      <w:r w:rsidR="00F93706" w:rsidRPr="000C693E">
        <w:rPr>
          <w:rFonts w:ascii="ＭＳ ゴシック" w:eastAsia="ＭＳ ゴシック" w:hAnsi="ＭＳ ゴシック" w:cs="ＭＳ ゴシック" w:hint="eastAsia"/>
          <w:kern w:val="0"/>
          <w:sz w:val="24"/>
          <w:szCs w:val="24"/>
        </w:rPr>
        <w:t xml:space="preserve">産業部 製造産業課 </w:t>
      </w:r>
      <w:r w:rsidR="00545D57" w:rsidRPr="000C693E">
        <w:rPr>
          <w:rFonts w:ascii="ＭＳ ゴシック" w:eastAsia="ＭＳ ゴシック" w:hAnsi="ＭＳ ゴシック" w:cs="ＭＳ ゴシック" w:hint="eastAsia"/>
          <w:kern w:val="0"/>
          <w:sz w:val="24"/>
          <w:szCs w:val="24"/>
        </w:rPr>
        <w:t>今野、小柳</w:t>
      </w:r>
      <w:r w:rsidRPr="000C693E">
        <w:rPr>
          <w:rFonts w:ascii="ＭＳ ゴシック" w:eastAsia="ＭＳ ゴシック" w:hAnsi="ＭＳ ゴシック" w:cs="ＭＳ ゴシック" w:hint="eastAsia"/>
          <w:kern w:val="0"/>
          <w:sz w:val="24"/>
          <w:szCs w:val="24"/>
        </w:rPr>
        <w:t xml:space="preserve"> </w:t>
      </w:r>
      <w:r w:rsidR="0087284D" w:rsidRPr="000C693E">
        <w:rPr>
          <w:rFonts w:asciiTheme="majorEastAsia" w:eastAsiaTheme="majorEastAsia" w:hAnsiTheme="majorEastAsia"/>
          <w:sz w:val="24"/>
          <w:szCs w:val="24"/>
        </w:rPr>
        <w:t>052-951-2</w:t>
      </w:r>
      <w:r w:rsidR="0087284D" w:rsidRPr="000C693E">
        <w:rPr>
          <w:rFonts w:asciiTheme="majorEastAsia" w:eastAsiaTheme="majorEastAsia" w:hAnsiTheme="majorEastAsia" w:hint="eastAsia"/>
          <w:sz w:val="24"/>
          <w:szCs w:val="24"/>
        </w:rPr>
        <w:t>724</w:t>
      </w:r>
    </w:p>
    <w:p w:rsidR="00B6202E" w:rsidRPr="000C693E" w:rsidRDefault="00B6202E" w:rsidP="00B6202E">
      <w:pPr>
        <w:pStyle w:val="HTML"/>
        <w:spacing w:line="340" w:lineRule="exact"/>
        <w:rPr>
          <w:rFonts w:ascii="ＭＳ ゴシック" w:eastAsia="ＭＳ ゴシック" w:hAnsi="ＭＳ ゴシック" w:cs="ＭＳ ゴシック"/>
          <w:kern w:val="0"/>
          <w:sz w:val="24"/>
          <w:szCs w:val="24"/>
        </w:rPr>
      </w:pPr>
    </w:p>
    <w:p w:rsidR="00D15926" w:rsidRPr="000C693E" w:rsidRDefault="002E72C1" w:rsidP="00370B5D">
      <w:pPr>
        <w:spacing w:line="340" w:lineRule="exact"/>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w:t>
      </w:r>
    </w:p>
    <w:p w:rsidR="00D15926" w:rsidRPr="000C693E" w:rsidRDefault="008E1075" w:rsidP="00370B5D">
      <w:pPr>
        <w:spacing w:line="340" w:lineRule="exact"/>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参加申込書　ＦＡＸ：０７６－４４４－４４０２（富山県経営支援課あて）</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3827"/>
        <w:gridCol w:w="850"/>
        <w:gridCol w:w="3987"/>
      </w:tblGrid>
      <w:tr w:rsidR="000C693E" w:rsidRPr="000C693E" w:rsidTr="00B6202E">
        <w:trPr>
          <w:trHeight w:val="337"/>
        </w:trPr>
        <w:tc>
          <w:tcPr>
            <w:tcW w:w="911" w:type="dxa"/>
          </w:tcPr>
          <w:p w:rsidR="00370B5D" w:rsidRPr="000C693E" w:rsidRDefault="00370B5D" w:rsidP="00B6202E">
            <w:pPr>
              <w:spacing w:line="340" w:lineRule="exact"/>
              <w:ind w:left="-82"/>
              <w:jc w:val="center"/>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会社名</w:t>
            </w:r>
          </w:p>
        </w:tc>
        <w:tc>
          <w:tcPr>
            <w:tcW w:w="3827" w:type="dxa"/>
          </w:tcPr>
          <w:p w:rsidR="00370B5D" w:rsidRPr="000C693E" w:rsidRDefault="00370B5D" w:rsidP="00370B5D">
            <w:pPr>
              <w:spacing w:line="340" w:lineRule="exact"/>
              <w:ind w:left="-82"/>
              <w:rPr>
                <w:rFonts w:asciiTheme="majorEastAsia" w:eastAsiaTheme="majorEastAsia" w:hAnsiTheme="majorEastAsia"/>
                <w:sz w:val="24"/>
                <w:szCs w:val="24"/>
              </w:rPr>
            </w:pPr>
          </w:p>
        </w:tc>
        <w:tc>
          <w:tcPr>
            <w:tcW w:w="850" w:type="dxa"/>
          </w:tcPr>
          <w:p w:rsidR="00370B5D" w:rsidRPr="000C693E" w:rsidRDefault="00370B5D" w:rsidP="00B6202E">
            <w:pPr>
              <w:spacing w:line="340" w:lineRule="exact"/>
              <w:ind w:left="-82"/>
              <w:jc w:val="center"/>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電　話</w:t>
            </w:r>
          </w:p>
        </w:tc>
        <w:tc>
          <w:tcPr>
            <w:tcW w:w="3987" w:type="dxa"/>
          </w:tcPr>
          <w:p w:rsidR="00370B5D" w:rsidRPr="000C693E" w:rsidRDefault="00370B5D" w:rsidP="00370B5D">
            <w:pPr>
              <w:spacing w:line="340" w:lineRule="exact"/>
              <w:ind w:left="-82"/>
              <w:rPr>
                <w:rFonts w:asciiTheme="majorEastAsia" w:eastAsiaTheme="majorEastAsia" w:hAnsiTheme="majorEastAsia"/>
                <w:sz w:val="24"/>
                <w:szCs w:val="24"/>
              </w:rPr>
            </w:pPr>
          </w:p>
        </w:tc>
      </w:tr>
      <w:tr w:rsidR="000C693E" w:rsidRPr="000C693E" w:rsidTr="00B6202E">
        <w:trPr>
          <w:trHeight w:val="85"/>
        </w:trPr>
        <w:tc>
          <w:tcPr>
            <w:tcW w:w="911" w:type="dxa"/>
          </w:tcPr>
          <w:p w:rsidR="00370B5D" w:rsidRPr="000C693E" w:rsidRDefault="00370B5D" w:rsidP="00B6202E">
            <w:pPr>
              <w:spacing w:line="340" w:lineRule="exact"/>
              <w:ind w:left="-82"/>
              <w:jc w:val="center"/>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所在地</w:t>
            </w:r>
          </w:p>
        </w:tc>
        <w:tc>
          <w:tcPr>
            <w:tcW w:w="3827" w:type="dxa"/>
          </w:tcPr>
          <w:p w:rsidR="00370B5D" w:rsidRPr="000C693E" w:rsidRDefault="00370B5D" w:rsidP="00370B5D">
            <w:pPr>
              <w:spacing w:line="340" w:lineRule="exact"/>
              <w:ind w:left="-82"/>
              <w:rPr>
                <w:rFonts w:asciiTheme="majorEastAsia" w:eastAsiaTheme="majorEastAsia" w:hAnsiTheme="majorEastAsia"/>
                <w:sz w:val="24"/>
                <w:szCs w:val="24"/>
              </w:rPr>
            </w:pPr>
          </w:p>
        </w:tc>
        <w:tc>
          <w:tcPr>
            <w:tcW w:w="850" w:type="dxa"/>
          </w:tcPr>
          <w:p w:rsidR="00370B5D" w:rsidRPr="000C693E" w:rsidRDefault="00370B5D" w:rsidP="00B6202E">
            <w:pPr>
              <w:spacing w:line="340" w:lineRule="exact"/>
              <w:ind w:left="-82"/>
              <w:jc w:val="center"/>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業　種</w:t>
            </w:r>
          </w:p>
        </w:tc>
        <w:tc>
          <w:tcPr>
            <w:tcW w:w="3987" w:type="dxa"/>
          </w:tcPr>
          <w:p w:rsidR="00370B5D" w:rsidRPr="000C693E" w:rsidRDefault="00370B5D" w:rsidP="00370B5D">
            <w:pPr>
              <w:spacing w:line="340" w:lineRule="exact"/>
              <w:ind w:left="-82"/>
              <w:rPr>
                <w:rFonts w:asciiTheme="majorEastAsia" w:eastAsiaTheme="majorEastAsia" w:hAnsiTheme="majorEastAsia"/>
                <w:sz w:val="24"/>
                <w:szCs w:val="24"/>
              </w:rPr>
            </w:pPr>
          </w:p>
        </w:tc>
      </w:tr>
      <w:tr w:rsidR="000C693E" w:rsidRPr="000C693E" w:rsidTr="00B6202E">
        <w:trPr>
          <w:trHeight w:val="85"/>
        </w:trPr>
        <w:tc>
          <w:tcPr>
            <w:tcW w:w="911" w:type="dxa"/>
          </w:tcPr>
          <w:p w:rsidR="00370B5D" w:rsidRPr="000C693E" w:rsidRDefault="00370B5D" w:rsidP="00B6202E">
            <w:pPr>
              <w:spacing w:line="340" w:lineRule="exact"/>
              <w:ind w:left="-82"/>
              <w:jc w:val="center"/>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参加者</w:t>
            </w:r>
          </w:p>
        </w:tc>
        <w:tc>
          <w:tcPr>
            <w:tcW w:w="3827" w:type="dxa"/>
          </w:tcPr>
          <w:p w:rsidR="00370B5D" w:rsidRPr="000C693E" w:rsidRDefault="00370B5D" w:rsidP="00370B5D">
            <w:pPr>
              <w:spacing w:line="340" w:lineRule="exact"/>
              <w:ind w:left="-82"/>
              <w:rPr>
                <w:rFonts w:asciiTheme="majorEastAsia" w:eastAsiaTheme="majorEastAsia" w:hAnsiTheme="majorEastAsia"/>
                <w:sz w:val="24"/>
                <w:szCs w:val="24"/>
              </w:rPr>
            </w:pPr>
          </w:p>
        </w:tc>
        <w:tc>
          <w:tcPr>
            <w:tcW w:w="850" w:type="dxa"/>
          </w:tcPr>
          <w:p w:rsidR="00370B5D" w:rsidRPr="000C693E" w:rsidRDefault="00370B5D" w:rsidP="00B6202E">
            <w:pPr>
              <w:spacing w:line="340" w:lineRule="exact"/>
              <w:ind w:left="-82"/>
              <w:jc w:val="center"/>
              <w:rPr>
                <w:rFonts w:asciiTheme="majorEastAsia" w:eastAsiaTheme="majorEastAsia" w:hAnsiTheme="majorEastAsia"/>
                <w:sz w:val="24"/>
                <w:szCs w:val="24"/>
              </w:rPr>
            </w:pPr>
            <w:r w:rsidRPr="000C693E">
              <w:rPr>
                <w:rFonts w:asciiTheme="majorEastAsia" w:eastAsiaTheme="majorEastAsia" w:hAnsiTheme="majorEastAsia" w:hint="eastAsia"/>
                <w:sz w:val="24"/>
                <w:szCs w:val="24"/>
              </w:rPr>
              <w:t>参加者</w:t>
            </w:r>
          </w:p>
        </w:tc>
        <w:tc>
          <w:tcPr>
            <w:tcW w:w="3987" w:type="dxa"/>
          </w:tcPr>
          <w:p w:rsidR="00370B5D" w:rsidRPr="000C693E" w:rsidRDefault="00370B5D" w:rsidP="00370B5D">
            <w:pPr>
              <w:spacing w:line="340" w:lineRule="exact"/>
              <w:ind w:left="-82"/>
              <w:rPr>
                <w:rFonts w:asciiTheme="majorEastAsia" w:eastAsiaTheme="majorEastAsia" w:hAnsiTheme="majorEastAsia"/>
                <w:sz w:val="24"/>
                <w:szCs w:val="24"/>
              </w:rPr>
            </w:pPr>
          </w:p>
        </w:tc>
      </w:tr>
    </w:tbl>
    <w:p w:rsidR="008E1075" w:rsidRPr="000C693E" w:rsidRDefault="008E1075" w:rsidP="00065B25">
      <w:pPr>
        <w:rPr>
          <w:rFonts w:asciiTheme="majorEastAsia" w:eastAsiaTheme="majorEastAsia" w:hAnsiTheme="majorEastAsia"/>
          <w:sz w:val="24"/>
          <w:szCs w:val="24"/>
        </w:rPr>
      </w:pPr>
    </w:p>
    <w:sectPr w:rsidR="008E1075" w:rsidRPr="000C693E" w:rsidSect="00373549">
      <w:pgSz w:w="11906" w:h="16838" w:code="9"/>
      <w:pgMar w:top="1304"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F9" w:rsidRDefault="00216CF9" w:rsidP="00A36ECE">
      <w:r>
        <w:separator/>
      </w:r>
    </w:p>
  </w:endnote>
  <w:endnote w:type="continuationSeparator" w:id="0">
    <w:p w:rsidR="00216CF9" w:rsidRDefault="00216CF9" w:rsidP="00A3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F9" w:rsidRDefault="00216CF9" w:rsidP="00A36ECE">
      <w:r>
        <w:separator/>
      </w:r>
    </w:p>
  </w:footnote>
  <w:footnote w:type="continuationSeparator" w:id="0">
    <w:p w:rsidR="00216CF9" w:rsidRDefault="00216CF9" w:rsidP="00A36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309"/>
    <w:multiLevelType w:val="hybridMultilevel"/>
    <w:tmpl w:val="626672A4"/>
    <w:lvl w:ilvl="0" w:tplc="C6568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059"/>
    <w:rsid w:val="00001318"/>
    <w:rsid w:val="0001140C"/>
    <w:rsid w:val="00065B25"/>
    <w:rsid w:val="00081421"/>
    <w:rsid w:val="000C693E"/>
    <w:rsid w:val="00123F39"/>
    <w:rsid w:val="001B0AAB"/>
    <w:rsid w:val="00216CF9"/>
    <w:rsid w:val="002646C9"/>
    <w:rsid w:val="00274CC0"/>
    <w:rsid w:val="00276299"/>
    <w:rsid w:val="00286B8C"/>
    <w:rsid w:val="002C3EB8"/>
    <w:rsid w:val="002D3A65"/>
    <w:rsid w:val="002E72C1"/>
    <w:rsid w:val="003263EE"/>
    <w:rsid w:val="00367CF2"/>
    <w:rsid w:val="00370B5D"/>
    <w:rsid w:val="00371E9B"/>
    <w:rsid w:val="00373549"/>
    <w:rsid w:val="003E3059"/>
    <w:rsid w:val="003E37D2"/>
    <w:rsid w:val="00482FBC"/>
    <w:rsid w:val="00510139"/>
    <w:rsid w:val="00516084"/>
    <w:rsid w:val="00545D57"/>
    <w:rsid w:val="005D55DB"/>
    <w:rsid w:val="005F2A35"/>
    <w:rsid w:val="007053E1"/>
    <w:rsid w:val="00723795"/>
    <w:rsid w:val="00804976"/>
    <w:rsid w:val="00824E46"/>
    <w:rsid w:val="00827C63"/>
    <w:rsid w:val="00837FFE"/>
    <w:rsid w:val="0087284D"/>
    <w:rsid w:val="008E1075"/>
    <w:rsid w:val="009C2BFE"/>
    <w:rsid w:val="009E4239"/>
    <w:rsid w:val="00A22216"/>
    <w:rsid w:val="00A2469E"/>
    <w:rsid w:val="00A36ECE"/>
    <w:rsid w:val="00A55BBF"/>
    <w:rsid w:val="00AD0C44"/>
    <w:rsid w:val="00B42926"/>
    <w:rsid w:val="00B45826"/>
    <w:rsid w:val="00B45C85"/>
    <w:rsid w:val="00B6202E"/>
    <w:rsid w:val="00BE2D84"/>
    <w:rsid w:val="00C36418"/>
    <w:rsid w:val="00D15926"/>
    <w:rsid w:val="00D92AA9"/>
    <w:rsid w:val="00DE24B7"/>
    <w:rsid w:val="00E06F46"/>
    <w:rsid w:val="00E26BC1"/>
    <w:rsid w:val="00E60352"/>
    <w:rsid w:val="00E75BF5"/>
    <w:rsid w:val="00EF778D"/>
    <w:rsid w:val="00F158B5"/>
    <w:rsid w:val="00F9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0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3059"/>
    <w:rPr>
      <w:rFonts w:asciiTheme="majorHAnsi" w:eastAsiaTheme="majorEastAsia" w:hAnsiTheme="majorHAnsi" w:cstheme="majorBidi"/>
      <w:sz w:val="18"/>
      <w:szCs w:val="18"/>
    </w:rPr>
  </w:style>
  <w:style w:type="paragraph" w:styleId="a5">
    <w:name w:val="List Paragraph"/>
    <w:basedOn w:val="a"/>
    <w:uiPriority w:val="34"/>
    <w:qFormat/>
    <w:rsid w:val="003E37D2"/>
    <w:pPr>
      <w:ind w:leftChars="400" w:left="840"/>
    </w:pPr>
  </w:style>
  <w:style w:type="paragraph" w:styleId="HTML">
    <w:name w:val="HTML Preformatted"/>
    <w:basedOn w:val="a"/>
    <w:link w:val="HTML0"/>
    <w:uiPriority w:val="99"/>
    <w:semiHidden/>
    <w:unhideWhenUsed/>
    <w:rsid w:val="008E1075"/>
    <w:rPr>
      <w:rFonts w:ascii="Courier New" w:hAnsi="Courier New" w:cs="Courier New"/>
      <w:sz w:val="20"/>
      <w:szCs w:val="20"/>
    </w:rPr>
  </w:style>
  <w:style w:type="character" w:customStyle="1" w:styleId="HTML0">
    <w:name w:val="HTML 書式付き (文字)"/>
    <w:basedOn w:val="a0"/>
    <w:link w:val="HTML"/>
    <w:uiPriority w:val="99"/>
    <w:semiHidden/>
    <w:rsid w:val="008E1075"/>
    <w:rPr>
      <w:rFonts w:ascii="Courier New" w:hAnsi="Courier New" w:cs="Courier New"/>
      <w:sz w:val="20"/>
      <w:szCs w:val="20"/>
    </w:rPr>
  </w:style>
  <w:style w:type="paragraph" w:styleId="a6">
    <w:name w:val="header"/>
    <w:basedOn w:val="a"/>
    <w:link w:val="a7"/>
    <w:uiPriority w:val="99"/>
    <w:unhideWhenUsed/>
    <w:rsid w:val="00A36ECE"/>
    <w:pPr>
      <w:tabs>
        <w:tab w:val="center" w:pos="4252"/>
        <w:tab w:val="right" w:pos="8504"/>
      </w:tabs>
      <w:snapToGrid w:val="0"/>
    </w:pPr>
  </w:style>
  <w:style w:type="character" w:customStyle="1" w:styleId="a7">
    <w:name w:val="ヘッダー (文字)"/>
    <w:basedOn w:val="a0"/>
    <w:link w:val="a6"/>
    <w:uiPriority w:val="99"/>
    <w:rsid w:val="00A36ECE"/>
  </w:style>
  <w:style w:type="paragraph" w:styleId="a8">
    <w:name w:val="footer"/>
    <w:basedOn w:val="a"/>
    <w:link w:val="a9"/>
    <w:uiPriority w:val="99"/>
    <w:unhideWhenUsed/>
    <w:rsid w:val="00A36ECE"/>
    <w:pPr>
      <w:tabs>
        <w:tab w:val="center" w:pos="4252"/>
        <w:tab w:val="right" w:pos="8504"/>
      </w:tabs>
      <w:snapToGrid w:val="0"/>
    </w:pPr>
  </w:style>
  <w:style w:type="character" w:customStyle="1" w:styleId="a9">
    <w:name w:val="フッター (文字)"/>
    <w:basedOn w:val="a0"/>
    <w:link w:val="a8"/>
    <w:uiPriority w:val="99"/>
    <w:rsid w:val="00A36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0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3059"/>
    <w:rPr>
      <w:rFonts w:asciiTheme="majorHAnsi" w:eastAsiaTheme="majorEastAsia" w:hAnsiTheme="majorHAnsi" w:cstheme="majorBidi"/>
      <w:sz w:val="18"/>
      <w:szCs w:val="18"/>
    </w:rPr>
  </w:style>
  <w:style w:type="paragraph" w:styleId="a5">
    <w:name w:val="List Paragraph"/>
    <w:basedOn w:val="a"/>
    <w:uiPriority w:val="34"/>
    <w:qFormat/>
    <w:rsid w:val="003E37D2"/>
    <w:pPr>
      <w:ind w:leftChars="400" w:left="840"/>
    </w:pPr>
  </w:style>
  <w:style w:type="paragraph" w:styleId="HTML">
    <w:name w:val="HTML Preformatted"/>
    <w:basedOn w:val="a"/>
    <w:link w:val="HTML0"/>
    <w:uiPriority w:val="99"/>
    <w:semiHidden/>
    <w:unhideWhenUsed/>
    <w:rsid w:val="008E1075"/>
    <w:rPr>
      <w:rFonts w:ascii="Courier New" w:hAnsi="Courier New" w:cs="Courier New"/>
      <w:sz w:val="20"/>
      <w:szCs w:val="20"/>
    </w:rPr>
  </w:style>
  <w:style w:type="character" w:customStyle="1" w:styleId="HTML0">
    <w:name w:val="HTML 書式付き (文字)"/>
    <w:basedOn w:val="a0"/>
    <w:link w:val="HTML"/>
    <w:uiPriority w:val="99"/>
    <w:semiHidden/>
    <w:rsid w:val="008E1075"/>
    <w:rPr>
      <w:rFonts w:ascii="Courier New" w:hAnsi="Courier New" w:cs="Courier New"/>
      <w:sz w:val="20"/>
      <w:szCs w:val="20"/>
    </w:rPr>
  </w:style>
  <w:style w:type="paragraph" w:styleId="a6">
    <w:name w:val="header"/>
    <w:basedOn w:val="a"/>
    <w:link w:val="a7"/>
    <w:uiPriority w:val="99"/>
    <w:unhideWhenUsed/>
    <w:rsid w:val="00A36ECE"/>
    <w:pPr>
      <w:tabs>
        <w:tab w:val="center" w:pos="4252"/>
        <w:tab w:val="right" w:pos="8504"/>
      </w:tabs>
      <w:snapToGrid w:val="0"/>
    </w:pPr>
  </w:style>
  <w:style w:type="character" w:customStyle="1" w:styleId="a7">
    <w:name w:val="ヘッダー (文字)"/>
    <w:basedOn w:val="a0"/>
    <w:link w:val="a6"/>
    <w:uiPriority w:val="99"/>
    <w:rsid w:val="00A36ECE"/>
  </w:style>
  <w:style w:type="paragraph" w:styleId="a8">
    <w:name w:val="footer"/>
    <w:basedOn w:val="a"/>
    <w:link w:val="a9"/>
    <w:uiPriority w:val="99"/>
    <w:unhideWhenUsed/>
    <w:rsid w:val="00A36ECE"/>
    <w:pPr>
      <w:tabs>
        <w:tab w:val="center" w:pos="4252"/>
        <w:tab w:val="right" w:pos="8504"/>
      </w:tabs>
      <w:snapToGrid w:val="0"/>
    </w:pPr>
  </w:style>
  <w:style w:type="character" w:customStyle="1" w:styleId="a9">
    <w:name w:val="フッター (文字)"/>
    <w:basedOn w:val="a0"/>
    <w:link w:val="a8"/>
    <w:uiPriority w:val="99"/>
    <w:rsid w:val="00A3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820C-9B5E-4D0F-AF92-3FABB24A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2014-06-17T04:35:00Z</cp:lastPrinted>
  <dcterms:created xsi:type="dcterms:W3CDTF">2014-06-17T02:57:00Z</dcterms:created>
  <dcterms:modified xsi:type="dcterms:W3CDTF">2014-06-17T04:35:00Z</dcterms:modified>
</cp:coreProperties>
</file>